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1068"/>
        <w:gridCol w:w="4035"/>
        <w:gridCol w:w="5811"/>
      </w:tblGrid>
      <w:tr w:rsidR="00A95C83" w:rsidRPr="00FC7E21" w14:paraId="1071327F" w14:textId="77777777" w:rsidTr="00E629C2">
        <w:tc>
          <w:tcPr>
            <w:tcW w:w="5458" w:type="dxa"/>
            <w:gridSpan w:val="2"/>
            <w:tcBorders>
              <w:right w:val="nil"/>
            </w:tcBorders>
          </w:tcPr>
          <w:p w14:paraId="43ED6AF6" w14:textId="77777777" w:rsidR="00A95C83" w:rsidRPr="00FC7E21" w:rsidRDefault="00A95C83" w:rsidP="00835018">
            <w:pPr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Jewish Studies Long Term Plan</w:t>
            </w:r>
          </w:p>
        </w:tc>
        <w:tc>
          <w:tcPr>
            <w:tcW w:w="9846" w:type="dxa"/>
            <w:gridSpan w:val="2"/>
            <w:tcBorders>
              <w:left w:val="nil"/>
            </w:tcBorders>
          </w:tcPr>
          <w:p w14:paraId="062D3C5B" w14:textId="77777777" w:rsidR="00A95C83" w:rsidRPr="00FC7E21" w:rsidRDefault="00A95C83" w:rsidP="00835018">
            <w:pPr>
              <w:jc w:val="right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Year 2 End of Unit Expectations</w:t>
            </w:r>
          </w:p>
        </w:tc>
      </w:tr>
      <w:tr w:rsidR="00A95C83" w:rsidRPr="00FC7E21" w14:paraId="0309D138" w14:textId="77777777" w:rsidTr="00C45B7F">
        <w:tc>
          <w:tcPr>
            <w:tcW w:w="4390" w:type="dxa"/>
          </w:tcPr>
          <w:p w14:paraId="61AAF7E5" w14:textId="77777777" w:rsidR="00A95C83" w:rsidRPr="00FC7E21" w:rsidRDefault="00A95C83" w:rsidP="00835018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Autumn Term</w:t>
            </w:r>
          </w:p>
        </w:tc>
        <w:tc>
          <w:tcPr>
            <w:tcW w:w="5103" w:type="dxa"/>
            <w:gridSpan w:val="2"/>
          </w:tcPr>
          <w:p w14:paraId="76F4EA26" w14:textId="77777777" w:rsidR="00A95C83" w:rsidRPr="00FC7E21" w:rsidRDefault="00A95C83" w:rsidP="00835018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Spring Term</w:t>
            </w:r>
          </w:p>
        </w:tc>
        <w:tc>
          <w:tcPr>
            <w:tcW w:w="5811" w:type="dxa"/>
          </w:tcPr>
          <w:p w14:paraId="2CC7AB77" w14:textId="77777777" w:rsidR="00A95C83" w:rsidRPr="00FC7E21" w:rsidRDefault="00A95C83" w:rsidP="00835018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FC7E21">
              <w:rPr>
                <w:rFonts w:ascii="Calibri" w:hAnsi="Calibri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A95C83" w:rsidRPr="00FC7E21" w14:paraId="501F96DE" w14:textId="77777777" w:rsidTr="00C45B7F">
        <w:tc>
          <w:tcPr>
            <w:tcW w:w="4390" w:type="dxa"/>
          </w:tcPr>
          <w:p w14:paraId="2AAC14C8" w14:textId="77777777" w:rsidR="00A95C83" w:rsidRPr="00FC7E21" w:rsidRDefault="00A95C83" w:rsidP="00835018">
            <w:pPr>
              <w:rPr>
                <w:rFonts w:ascii="Calibri" w:hAnsi="Calibri" w:cs="Arial"/>
                <w:b/>
                <w:bCs/>
                <w:lang w:eastAsia="zh-TW"/>
              </w:rPr>
            </w:pPr>
            <w:r w:rsidRPr="00FC7E21">
              <w:rPr>
                <w:rFonts w:ascii="Calibri" w:hAnsi="Calibri" w:cs="Arial"/>
                <w:b/>
                <w:bCs/>
                <w:u w:val="single"/>
              </w:rPr>
              <w:t>Rosh Hashanah</w:t>
            </w:r>
            <w:r w:rsidRPr="00FC7E21">
              <w:rPr>
                <w:rFonts w:ascii="Calibri" w:hAnsi="Calibri" w:cs="Arial"/>
                <w:b/>
                <w:bCs/>
              </w:rPr>
              <w:t xml:space="preserve">  </w:t>
            </w:r>
          </w:p>
          <w:p w14:paraId="26A6026B" w14:textId="77777777" w:rsidR="00A95C83" w:rsidRPr="00FC7E21" w:rsidRDefault="00A95C8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understand the importance of RH and how Hashem judges everyone</w:t>
            </w:r>
          </w:p>
          <w:p w14:paraId="49B79178" w14:textId="77777777" w:rsidR="00A95C83" w:rsidRPr="00FC7E21" w:rsidRDefault="00A95C8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understand that Hashem in counting all our Mitzvot and Averot</w:t>
            </w:r>
          </w:p>
          <w:p w14:paraId="22549731" w14:textId="77777777" w:rsidR="00A95C83" w:rsidRPr="00FC7E21" w:rsidRDefault="00A95C8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what Taslich is and why we do it</w:t>
            </w:r>
          </w:p>
          <w:p w14:paraId="2238EA2D" w14:textId="77777777" w:rsidR="00A95C83" w:rsidRPr="00FC7E21" w:rsidRDefault="00A95C8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we blow the shofar to declare Hashem as our king</w:t>
            </w:r>
          </w:p>
          <w:p w14:paraId="7C7C7CBD" w14:textId="77777777" w:rsidR="00A95C83" w:rsidRPr="00FC7E21" w:rsidRDefault="00A95C8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the sound is also a reminder that Hashem is judging us and it is a time to feel sorry for our Averot</w:t>
            </w:r>
          </w:p>
          <w:p w14:paraId="4ECA47EF" w14:textId="77777777" w:rsidR="00A95C83" w:rsidRPr="00FC7E21" w:rsidRDefault="00A95C8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be able to recognise the three different notes of the shofar</w:t>
            </w:r>
          </w:p>
          <w:p w14:paraId="41367D9B" w14:textId="77777777" w:rsidR="00A95C83" w:rsidRPr="00FC7E21" w:rsidRDefault="00A95C83" w:rsidP="00835018">
            <w:pPr>
              <w:tabs>
                <w:tab w:val="left" w:pos="5235"/>
              </w:tabs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be familiar with the tune for Avinu Malkenu</w:t>
            </w:r>
          </w:p>
          <w:p w14:paraId="627D7EB8" w14:textId="77777777" w:rsidR="00A95C83" w:rsidRPr="00FC7E21" w:rsidRDefault="00A95C83" w:rsidP="00835018">
            <w:pPr>
              <w:tabs>
                <w:tab w:val="left" w:pos="5235"/>
              </w:tabs>
              <w:rPr>
                <w:rFonts w:ascii="Calibri" w:hAnsi="Calibri" w:cs="Arial"/>
                <w:bCs/>
              </w:rPr>
            </w:pPr>
          </w:p>
          <w:p w14:paraId="037349C4" w14:textId="77777777" w:rsidR="00C82DBC" w:rsidRDefault="00E67DC2" w:rsidP="00C82DBC">
            <w:pPr>
              <w:tabs>
                <w:tab w:val="left" w:pos="5235"/>
              </w:tabs>
              <w:rPr>
                <w:rFonts w:ascii="Calibri" w:hAnsi="Calibri" w:cs="Arial"/>
                <w:bCs/>
              </w:rPr>
            </w:pPr>
            <w:proofErr w:type="spellStart"/>
            <w:r>
              <w:rPr>
                <w:rFonts w:ascii="Calibri" w:hAnsi="Calibri" w:cs="Arial"/>
                <w:b/>
                <w:bCs/>
                <w:u w:val="single"/>
              </w:rPr>
              <w:t>Yom</w:t>
            </w:r>
            <w:r w:rsidR="00A95C83" w:rsidRPr="00FC7E21">
              <w:rPr>
                <w:rFonts w:ascii="Calibri" w:hAnsi="Calibri" w:cs="Arial"/>
                <w:b/>
                <w:bCs/>
                <w:u w:val="single"/>
              </w:rPr>
              <w:t>Kippur</w:t>
            </w:r>
            <w:proofErr w:type="spellEnd"/>
          </w:p>
          <w:p w14:paraId="78E18D69" w14:textId="77777777" w:rsidR="00A95C83" w:rsidRPr="00C82DBC" w:rsidRDefault="00A95C83" w:rsidP="00C82DBC">
            <w:pPr>
              <w:tabs>
                <w:tab w:val="left" w:pos="5235"/>
              </w:tabs>
              <w:rPr>
                <w:rFonts w:ascii="Calibri" w:hAnsi="Calibri" w:cs="Arial"/>
                <w:bCs/>
                <w:u w:val="single"/>
              </w:rPr>
            </w:pPr>
            <w:r w:rsidRPr="00FC7E21">
              <w:rPr>
                <w:rFonts w:ascii="Calibri" w:hAnsi="Calibri" w:cs="Arial"/>
                <w:bCs/>
              </w:rPr>
              <w:t>To know that YP is the holiest day of the year, the Shabbat of Shabbats</w:t>
            </w:r>
          </w:p>
          <w:p w14:paraId="7FFAF199" w14:textId="77777777" w:rsidR="00A95C83" w:rsidRPr="00FC7E21" w:rsidRDefault="00A95C8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understand it is a day of repentance</w:t>
            </w:r>
          </w:p>
          <w:p w14:paraId="59136F8B" w14:textId="77777777" w:rsidR="00A95C83" w:rsidRPr="00FC7E21" w:rsidRDefault="00A95C83" w:rsidP="00835018">
            <w:pPr>
              <w:rPr>
                <w:rFonts w:ascii="Calibri" w:hAnsi="Calibri" w:cs="Arial"/>
                <w:bCs/>
              </w:rPr>
            </w:pPr>
            <w:r w:rsidRPr="00FC7E21">
              <w:rPr>
                <w:rFonts w:ascii="Calibri" w:hAnsi="Calibri" w:cs="Arial"/>
                <w:bCs/>
              </w:rPr>
              <w:t>To know the story of Yonah, why it is read on YK and to understand the lessons we learn from it</w:t>
            </w:r>
          </w:p>
          <w:p w14:paraId="59AB162A" w14:textId="77777777" w:rsidR="00A95C83" w:rsidRDefault="00A95C83" w:rsidP="00835018">
            <w:pPr>
              <w:rPr>
                <w:rFonts w:ascii="Calibri" w:hAnsi="Calibri" w:cs="Arial"/>
                <w:u w:val="single"/>
              </w:rPr>
            </w:pPr>
          </w:p>
          <w:p w14:paraId="137E2DF7" w14:textId="77777777" w:rsidR="00C45B7F" w:rsidRPr="00E67DC2" w:rsidRDefault="00E67DC2" w:rsidP="00835018">
            <w:pPr>
              <w:rPr>
                <w:rFonts w:ascii="Calibri" w:hAnsi="Calibri" w:cs="Arial"/>
                <w:b/>
                <w:u w:val="single"/>
              </w:rPr>
            </w:pPr>
            <w:r w:rsidRPr="00E67DC2">
              <w:rPr>
                <w:rFonts w:ascii="Calibri" w:hAnsi="Calibri" w:cs="Arial"/>
                <w:b/>
                <w:u w:val="single"/>
              </w:rPr>
              <w:t xml:space="preserve">Jewish Calendar </w:t>
            </w:r>
          </w:p>
          <w:p w14:paraId="6AB61500" w14:textId="77777777" w:rsidR="00C45B7F" w:rsidRDefault="00E67DC2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know the months of the year in the correct order starting with Nissan</w:t>
            </w:r>
          </w:p>
          <w:p w14:paraId="66508AA6" w14:textId="77777777" w:rsidR="00E67DC2" w:rsidRDefault="00E67DC2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know  the Hebrew letters that correspond</w:t>
            </w:r>
            <w:r w:rsidR="00C82DBC">
              <w:rPr>
                <w:rFonts w:ascii="Calibri" w:hAnsi="Calibri" w:cs="Arial"/>
              </w:rPr>
              <w:t>s to the English date and vice v</w:t>
            </w:r>
            <w:r>
              <w:rPr>
                <w:rFonts w:ascii="Calibri" w:hAnsi="Calibri" w:cs="Arial"/>
              </w:rPr>
              <w:t>ersa (up to 10)</w:t>
            </w:r>
          </w:p>
          <w:p w14:paraId="3AE3E07D" w14:textId="77777777" w:rsidR="00E67DC2" w:rsidRPr="00E67DC2" w:rsidRDefault="00E67DC2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be able to work out the Hebrew date </w:t>
            </w:r>
            <w:r w:rsidR="00C82DBC">
              <w:rPr>
                <w:rFonts w:ascii="Calibri" w:hAnsi="Calibri" w:cs="Arial"/>
              </w:rPr>
              <w:t xml:space="preserve">for the following day, based on knowing todays date. </w:t>
            </w:r>
          </w:p>
          <w:p w14:paraId="5328019D" w14:textId="77777777" w:rsidR="00C82DBC" w:rsidRDefault="00C82DBC" w:rsidP="00835018">
            <w:pPr>
              <w:rPr>
                <w:rFonts w:ascii="Calibri" w:hAnsi="Calibri" w:cs="Arial"/>
              </w:rPr>
            </w:pPr>
            <w:r w:rsidRPr="00C82DBC">
              <w:rPr>
                <w:rFonts w:ascii="Calibri" w:hAnsi="Calibri" w:cs="Arial"/>
              </w:rPr>
              <w:t>To know th</w:t>
            </w:r>
            <w:r>
              <w:rPr>
                <w:rFonts w:ascii="Calibri" w:hAnsi="Calibri" w:cs="Arial"/>
              </w:rPr>
              <w:t xml:space="preserve">e current Jewish year in number </w:t>
            </w:r>
            <w:r w:rsidRPr="00C82DBC">
              <w:rPr>
                <w:rFonts w:ascii="Calibri" w:hAnsi="Calibri" w:cs="Arial"/>
              </w:rPr>
              <w:t>format</w:t>
            </w:r>
          </w:p>
          <w:p w14:paraId="40D2B495" w14:textId="77777777" w:rsidR="00C82DBC" w:rsidRDefault="00C82DBC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know a Jewish month has 29 or 30 days</w:t>
            </w:r>
          </w:p>
          <w:p w14:paraId="6E669C15" w14:textId="77777777" w:rsidR="00C82DBC" w:rsidRDefault="00C82DBC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know the first day of a Jewish month is always Rosh Chodesh – the last day too when the month has 30 days</w:t>
            </w:r>
          </w:p>
          <w:p w14:paraId="717EB74E" w14:textId="77777777" w:rsidR="00A95C83" w:rsidRPr="00C82DBC" w:rsidRDefault="00A95C83" w:rsidP="00835018">
            <w:pPr>
              <w:rPr>
                <w:rFonts w:ascii="Calibri" w:hAnsi="Calibri" w:cs="Arial"/>
                <w:u w:val="single"/>
              </w:rPr>
            </w:pPr>
            <w:r w:rsidRPr="00FC7E21">
              <w:rPr>
                <w:rFonts w:ascii="Calibri" w:hAnsi="Calibri" w:cs="Arial"/>
                <w:b/>
                <w:bCs/>
                <w:u w:val="single"/>
              </w:rPr>
              <w:lastRenderedPageBreak/>
              <w:t>Sukkot / Simchat Torah</w:t>
            </w:r>
          </w:p>
          <w:p w14:paraId="254B17E9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the reason we live in a Sukkah is to remind us how we lived in the desert and to strengthen our trust in Hashem</w:t>
            </w:r>
          </w:p>
          <w:p w14:paraId="4CE100C3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 xml:space="preserve">To know the names of the </w:t>
            </w:r>
            <w:proofErr w:type="spellStart"/>
            <w:r w:rsidRPr="00FC7E21">
              <w:rPr>
                <w:rFonts w:ascii="Calibri" w:hAnsi="Calibri" w:cs="Arial"/>
              </w:rPr>
              <w:t>Arba</w:t>
            </w:r>
            <w:proofErr w:type="spellEnd"/>
            <w:r w:rsidRPr="00FC7E21">
              <w:rPr>
                <w:rFonts w:ascii="Calibri" w:hAnsi="Calibri" w:cs="Arial"/>
              </w:rPr>
              <w:t xml:space="preserve"> Minim (lulav, etrog, </w:t>
            </w:r>
            <w:proofErr w:type="spellStart"/>
            <w:r w:rsidRPr="00FC7E21">
              <w:rPr>
                <w:rFonts w:ascii="Calibri" w:hAnsi="Calibri" w:cs="Arial"/>
              </w:rPr>
              <w:t>hadassim</w:t>
            </w:r>
            <w:proofErr w:type="spellEnd"/>
            <w:r w:rsidRPr="00FC7E21">
              <w:rPr>
                <w:rFonts w:ascii="Calibri" w:hAnsi="Calibri" w:cs="Arial"/>
              </w:rPr>
              <w:t xml:space="preserve">, </w:t>
            </w:r>
            <w:proofErr w:type="spellStart"/>
            <w:r w:rsidRPr="00FC7E21">
              <w:rPr>
                <w:rFonts w:ascii="Calibri" w:hAnsi="Calibri" w:cs="Arial"/>
              </w:rPr>
              <w:t>arovot</w:t>
            </w:r>
            <w:proofErr w:type="spellEnd"/>
            <w:r w:rsidRPr="00FC7E21">
              <w:rPr>
                <w:rFonts w:ascii="Calibri" w:hAnsi="Calibri" w:cs="Arial"/>
              </w:rPr>
              <w:t>) and what we do with them</w:t>
            </w:r>
          </w:p>
          <w:p w14:paraId="6EE71EBD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how we build a Sukkah and what it needs</w:t>
            </w:r>
          </w:p>
          <w:p w14:paraId="33933A10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understand why the Torah is precious for us and why we celebrate ST</w:t>
            </w:r>
          </w:p>
          <w:p w14:paraId="322745F7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 xml:space="preserve">To know how we celebrate ST – including dancing and </w:t>
            </w:r>
            <w:proofErr w:type="spellStart"/>
            <w:r w:rsidRPr="00FC7E21">
              <w:rPr>
                <w:rFonts w:ascii="Calibri" w:hAnsi="Calibri" w:cs="Arial"/>
              </w:rPr>
              <w:t>hakofet</w:t>
            </w:r>
            <w:proofErr w:type="spellEnd"/>
            <w:r w:rsidRPr="00FC7E21">
              <w:rPr>
                <w:rFonts w:ascii="Calibri" w:hAnsi="Calibri" w:cs="Arial"/>
              </w:rPr>
              <w:t xml:space="preserve"> in the synagogue</w:t>
            </w:r>
          </w:p>
          <w:p w14:paraId="27B3D984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the names of all 5 books of the Torah</w:t>
            </w:r>
          </w:p>
          <w:p w14:paraId="39AC6D0D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be familiar with how a Torah is made</w:t>
            </w:r>
          </w:p>
          <w:p w14:paraId="26E06C3B" w14:textId="77777777" w:rsidR="00A95C83" w:rsidRPr="00FC7E21" w:rsidRDefault="00A95C83" w:rsidP="00835018">
            <w:pPr>
              <w:rPr>
                <w:rFonts w:ascii="Calibri" w:hAnsi="Calibri" w:cs="Arial"/>
                <w:u w:val="single"/>
              </w:rPr>
            </w:pPr>
          </w:p>
          <w:p w14:paraId="0AA4EB7A" w14:textId="77777777" w:rsidR="00A95C83" w:rsidRPr="00FC7E21" w:rsidRDefault="00A95C83" w:rsidP="00835018">
            <w:pPr>
              <w:rPr>
                <w:rFonts w:ascii="Calibri" w:hAnsi="Calibri" w:cs="Arial"/>
                <w:u w:val="single"/>
              </w:rPr>
            </w:pPr>
            <w:r w:rsidRPr="00FC7E21">
              <w:rPr>
                <w:rFonts w:ascii="Calibri" w:hAnsi="Calibri" w:cs="Arial"/>
                <w:b/>
                <w:bCs/>
                <w:u w:val="single"/>
              </w:rPr>
              <w:t>Chanukah</w:t>
            </w:r>
          </w:p>
          <w:p w14:paraId="73EA6B34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why we celebrate Chanukah</w:t>
            </w:r>
          </w:p>
          <w:p w14:paraId="031F9977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the importance of the 2</w:t>
            </w:r>
            <w:r w:rsidRPr="00FC7E21">
              <w:rPr>
                <w:rFonts w:ascii="Calibri" w:hAnsi="Calibri" w:cs="Arial"/>
                <w:vertAlign w:val="superscript"/>
              </w:rPr>
              <w:t>nd</w:t>
            </w:r>
            <w:r w:rsidRPr="00FC7E21">
              <w:rPr>
                <w:rFonts w:ascii="Calibri" w:hAnsi="Calibri" w:cs="Arial"/>
              </w:rPr>
              <w:t xml:space="preserve"> Beit Hamikdash and the main furniture in it, including the menorah</w:t>
            </w:r>
          </w:p>
          <w:p w14:paraId="6E4F092C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that Antiochus wanted the Jews to become like Ancient Greeks</w:t>
            </w:r>
          </w:p>
          <w:p w14:paraId="691FDDDC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the Beit Hamikdash was destroyed and the oil was spoiled</w:t>
            </w:r>
          </w:p>
          <w:p w14:paraId="068F4207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understand the importance of the last drop of oil and the miracle of Chanukah</w:t>
            </w:r>
          </w:p>
          <w:p w14:paraId="40E4B8BF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what the 4 letters on the dreidel stand for</w:t>
            </w:r>
          </w:p>
          <w:p w14:paraId="219045B0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how and why we light the menorah</w:t>
            </w:r>
          </w:p>
          <w:p w14:paraId="36CE43A9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 xml:space="preserve">To be able to say the </w:t>
            </w:r>
            <w:proofErr w:type="spellStart"/>
            <w:r w:rsidRPr="00FC7E21">
              <w:rPr>
                <w:rFonts w:ascii="Calibri" w:hAnsi="Calibri" w:cs="Arial"/>
              </w:rPr>
              <w:t>Shehecheyanu</w:t>
            </w:r>
            <w:proofErr w:type="spellEnd"/>
            <w:r w:rsidRPr="00FC7E21">
              <w:rPr>
                <w:rFonts w:ascii="Calibri" w:hAnsi="Calibri" w:cs="Arial"/>
              </w:rPr>
              <w:t xml:space="preserve"> and the </w:t>
            </w:r>
            <w:proofErr w:type="spellStart"/>
            <w:r w:rsidRPr="00FC7E21">
              <w:rPr>
                <w:rFonts w:ascii="Calibri" w:hAnsi="Calibri" w:cs="Arial"/>
              </w:rPr>
              <w:t>Bracha</w:t>
            </w:r>
            <w:proofErr w:type="spellEnd"/>
            <w:r w:rsidRPr="00FC7E21">
              <w:rPr>
                <w:rFonts w:ascii="Calibri" w:hAnsi="Calibri" w:cs="Arial"/>
              </w:rPr>
              <w:t xml:space="preserve"> of </w:t>
            </w:r>
            <w:proofErr w:type="spellStart"/>
            <w:r w:rsidRPr="00FC7E21">
              <w:rPr>
                <w:rFonts w:ascii="Calibri" w:hAnsi="Calibri" w:cs="Arial"/>
              </w:rPr>
              <w:t>Lehadik</w:t>
            </w:r>
            <w:proofErr w:type="spellEnd"/>
            <w:r w:rsidRPr="00FC7E21">
              <w:rPr>
                <w:rFonts w:ascii="Calibri" w:hAnsi="Calibri" w:cs="Arial"/>
              </w:rPr>
              <w:t xml:space="preserve"> </w:t>
            </w:r>
            <w:proofErr w:type="spellStart"/>
            <w:r w:rsidRPr="00FC7E21">
              <w:rPr>
                <w:rFonts w:ascii="Calibri" w:hAnsi="Calibri" w:cs="Arial"/>
              </w:rPr>
              <w:t>Ner</w:t>
            </w:r>
            <w:proofErr w:type="spellEnd"/>
            <w:r w:rsidRPr="00FC7E21">
              <w:rPr>
                <w:rFonts w:ascii="Calibri" w:hAnsi="Calibri" w:cs="Arial"/>
              </w:rPr>
              <w:t xml:space="preserve"> Shel Chanukah</w:t>
            </w:r>
          </w:p>
          <w:p w14:paraId="22067241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 xml:space="preserve">To be able to sing the first verse of </w:t>
            </w:r>
            <w:proofErr w:type="spellStart"/>
            <w:r w:rsidRPr="00FC7E21">
              <w:rPr>
                <w:rFonts w:ascii="Calibri" w:hAnsi="Calibri" w:cs="Arial"/>
              </w:rPr>
              <w:t>Maoz</w:t>
            </w:r>
            <w:proofErr w:type="spellEnd"/>
            <w:r w:rsidRPr="00FC7E21">
              <w:rPr>
                <w:rFonts w:ascii="Calibri" w:hAnsi="Calibri" w:cs="Arial"/>
              </w:rPr>
              <w:t xml:space="preserve"> </w:t>
            </w:r>
            <w:proofErr w:type="spellStart"/>
            <w:r w:rsidRPr="00FC7E21">
              <w:rPr>
                <w:rFonts w:ascii="Calibri" w:hAnsi="Calibri" w:cs="Arial"/>
              </w:rPr>
              <w:t>Tzur</w:t>
            </w:r>
            <w:proofErr w:type="spellEnd"/>
          </w:p>
          <w:p w14:paraId="6C59E281" w14:textId="77777777" w:rsidR="00A95C83" w:rsidRDefault="00A95C83" w:rsidP="00835018">
            <w:pPr>
              <w:rPr>
                <w:rFonts w:ascii="Calibri" w:hAnsi="Calibri" w:cs="Arial"/>
              </w:rPr>
            </w:pPr>
          </w:p>
          <w:p w14:paraId="4F536639" w14:textId="77777777" w:rsidR="00C45B7F" w:rsidRDefault="00C45B7F" w:rsidP="00835018">
            <w:pPr>
              <w:rPr>
                <w:rFonts w:ascii="Calibri" w:hAnsi="Calibri" w:cs="Arial"/>
              </w:rPr>
            </w:pPr>
          </w:p>
          <w:p w14:paraId="4D85802F" w14:textId="77777777" w:rsidR="00C45B7F" w:rsidRDefault="00C45B7F" w:rsidP="00835018">
            <w:pPr>
              <w:rPr>
                <w:rFonts w:ascii="Calibri" w:hAnsi="Calibri" w:cs="Arial"/>
              </w:rPr>
            </w:pPr>
          </w:p>
          <w:p w14:paraId="15935EFF" w14:textId="77777777" w:rsidR="00C45B7F" w:rsidRDefault="00C45B7F" w:rsidP="00835018">
            <w:pPr>
              <w:rPr>
                <w:rFonts w:ascii="Calibri" w:hAnsi="Calibri" w:cs="Arial"/>
              </w:rPr>
            </w:pPr>
          </w:p>
          <w:p w14:paraId="51B020E5" w14:textId="77777777" w:rsidR="00C45B7F" w:rsidRDefault="00C45B7F" w:rsidP="00835018">
            <w:pPr>
              <w:rPr>
                <w:rFonts w:ascii="Calibri" w:hAnsi="Calibri" w:cs="Arial"/>
              </w:rPr>
            </w:pPr>
          </w:p>
          <w:p w14:paraId="6CEADD3C" w14:textId="77777777" w:rsidR="00C45B7F" w:rsidRDefault="00C45B7F" w:rsidP="00835018">
            <w:pPr>
              <w:rPr>
                <w:rFonts w:ascii="Calibri" w:hAnsi="Calibri" w:cs="Arial"/>
              </w:rPr>
            </w:pPr>
          </w:p>
          <w:p w14:paraId="269243BC" w14:textId="77777777" w:rsidR="00EB5538" w:rsidRPr="00FC7E21" w:rsidRDefault="00EB5538" w:rsidP="00835018">
            <w:pPr>
              <w:rPr>
                <w:rFonts w:ascii="Calibri" w:hAnsi="Calibri" w:cs="Arial"/>
                <w:highlight w:val="yellow"/>
              </w:rPr>
            </w:pPr>
          </w:p>
          <w:p w14:paraId="543D4250" w14:textId="77777777" w:rsidR="00A95C83" w:rsidRPr="00E629C2" w:rsidRDefault="00A95C83" w:rsidP="00835018">
            <w:pPr>
              <w:rPr>
                <w:rFonts w:ascii="Calibri" w:hAnsi="Calibri" w:cs="Arial"/>
                <w:u w:val="single"/>
              </w:rPr>
            </w:pPr>
            <w:r w:rsidRPr="00E629C2">
              <w:rPr>
                <w:rFonts w:ascii="Calibri" w:hAnsi="Calibri" w:cs="Arial"/>
                <w:b/>
                <w:bCs/>
                <w:u w:val="single"/>
              </w:rPr>
              <w:t>Kashrut project</w:t>
            </w:r>
          </w:p>
          <w:p w14:paraId="4D25C7AF" w14:textId="77777777" w:rsidR="00A95C83" w:rsidRPr="00E629C2" w:rsidRDefault="00E629C2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="00A95C83" w:rsidRPr="00E629C2">
              <w:rPr>
                <w:rFonts w:ascii="Calibri" w:hAnsi="Calibri" w:cs="Arial"/>
              </w:rPr>
              <w:t>now we keep kosher becau</w:t>
            </w:r>
            <w:r>
              <w:rPr>
                <w:rFonts w:ascii="Calibri" w:hAnsi="Calibri" w:cs="Arial"/>
              </w:rPr>
              <w:t>se it is mentioned in the Torah</w:t>
            </w:r>
          </w:p>
          <w:p w14:paraId="3D6A6F7F" w14:textId="77777777" w:rsidR="00A95C83" w:rsidRPr="00E629C2" w:rsidRDefault="00E629C2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j</w:t>
            </w:r>
            <w:r w:rsidR="00A95C83" w:rsidRPr="00E629C2">
              <w:rPr>
                <w:rFonts w:ascii="Calibri" w:hAnsi="Calibri" w:cs="Arial"/>
              </w:rPr>
              <w:t xml:space="preserve">oin in with and recognise which </w:t>
            </w:r>
            <w:r>
              <w:rPr>
                <w:rFonts w:ascii="Calibri" w:hAnsi="Calibri" w:cs="Arial"/>
              </w:rPr>
              <w:t>Brachot are linked to specific foods</w:t>
            </w:r>
          </w:p>
          <w:p w14:paraId="37443CB2" w14:textId="77777777" w:rsidR="00A95C83" w:rsidRPr="00E629C2" w:rsidRDefault="00E629C2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d</w:t>
            </w:r>
            <w:r w:rsidR="00A95C83" w:rsidRPr="00E629C2">
              <w:rPr>
                <w:rFonts w:ascii="Calibri" w:hAnsi="Calibri" w:cs="Arial"/>
              </w:rPr>
              <w:t xml:space="preserve">esign a kosher menu </w:t>
            </w:r>
            <w:r w:rsidR="00C45B7F">
              <w:rPr>
                <w:rFonts w:ascii="Calibri" w:hAnsi="Calibri" w:cs="Arial"/>
              </w:rPr>
              <w:t>for a milk meal and a meat meal</w:t>
            </w:r>
          </w:p>
          <w:p w14:paraId="4FD93F2C" w14:textId="77777777" w:rsidR="00A95C83" w:rsidRPr="00E629C2" w:rsidRDefault="00C45B7F" w:rsidP="0083501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d</w:t>
            </w:r>
            <w:r w:rsidR="00A95C83" w:rsidRPr="00E629C2">
              <w:rPr>
                <w:rFonts w:ascii="Calibri" w:hAnsi="Calibri" w:cs="Arial"/>
              </w:rPr>
              <w:t>esign and make a kosher picnic.</w:t>
            </w:r>
          </w:p>
          <w:p w14:paraId="5C5951E6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</w:p>
          <w:p w14:paraId="69A7D95E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</w:p>
        </w:tc>
        <w:tc>
          <w:tcPr>
            <w:tcW w:w="5103" w:type="dxa"/>
            <w:gridSpan w:val="2"/>
          </w:tcPr>
          <w:p w14:paraId="674ACBCE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  <w:lang w:eastAsia="zh-TW"/>
              </w:rPr>
            </w:pPr>
            <w:r w:rsidRPr="00FC7E21">
              <w:rPr>
                <w:rFonts w:ascii="Calibri" w:hAnsi="Calibri"/>
                <w:b/>
                <w:u w:val="single"/>
              </w:rPr>
              <w:lastRenderedPageBreak/>
              <w:t xml:space="preserve">Tu Bishvat </w:t>
            </w:r>
          </w:p>
          <w:p w14:paraId="3B7983D0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know that comes from Hashem and that we should be grateful </w:t>
            </w:r>
          </w:p>
          <w:p w14:paraId="3FC2A492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how important trees are and how they need water</w:t>
            </w:r>
          </w:p>
          <w:p w14:paraId="29303EFF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understand the importance of not wasting food – BAL Tashchit </w:t>
            </w:r>
          </w:p>
          <w:p w14:paraId="3AED7AD4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be able to differentiate between the fruits we say Haetz and Hadama on </w:t>
            </w:r>
          </w:p>
          <w:p w14:paraId="438DE7B7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35FF2302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  <w:r w:rsidRPr="00FC7E21">
              <w:rPr>
                <w:rFonts w:ascii="Calibri" w:hAnsi="Calibri"/>
                <w:b/>
                <w:u w:val="single"/>
              </w:rPr>
              <w:t xml:space="preserve">Purim </w:t>
            </w:r>
          </w:p>
          <w:p w14:paraId="17EEE12A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familiar with further details of the Purim story, including Bigtan and Teresh</w:t>
            </w:r>
          </w:p>
          <w:p w14:paraId="4240CF24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able to describe some key events that took place in the king’s palace</w:t>
            </w:r>
          </w:p>
          <w:p w14:paraId="4B576B79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we hear the Megillah in the evening and morning of Purim</w:t>
            </w:r>
          </w:p>
          <w:p w14:paraId="73C2E12A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Know Purim is celebrated in the month of Adar and understand why we increase in </w:t>
            </w:r>
          </w:p>
          <w:p w14:paraId="1644EACB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 Simcha – happiness</w:t>
            </w:r>
          </w:p>
          <w:p w14:paraId="6CF01BD3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what Simcha means and why we should be happy</w:t>
            </w:r>
          </w:p>
          <w:p w14:paraId="526862B1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aware that in the Mishloach Manot there should be at least two different food Brachot</w:t>
            </w:r>
          </w:p>
          <w:p w14:paraId="099EEFA7" w14:textId="77777777" w:rsidR="00A95C83" w:rsidRDefault="00A95C8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315C9ADB" w14:textId="77777777" w:rsidR="00C45B7F" w:rsidRDefault="00C45B7F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1CF1A024" w14:textId="77777777" w:rsidR="00C45B7F" w:rsidRDefault="00C45B7F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7C993D1F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  <w:r w:rsidRPr="00FC7E21">
              <w:rPr>
                <w:rFonts w:ascii="Calibri" w:hAnsi="Calibri"/>
                <w:b/>
                <w:u w:val="single"/>
              </w:rPr>
              <w:lastRenderedPageBreak/>
              <w:t xml:space="preserve">Pesach </w:t>
            </w:r>
          </w:p>
          <w:p w14:paraId="1DCAC95F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that the story of Pesach is a true story that happened to our ancestors</w:t>
            </w:r>
          </w:p>
          <w:p w14:paraId="079C05C6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familiar with the ten plagues that Hashem sent on the Egyptians</w:t>
            </w:r>
          </w:p>
          <w:p w14:paraId="0796429E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the great miracle of the splitting of the sea</w:t>
            </w:r>
          </w:p>
          <w:p w14:paraId="2A865807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familiar with how one would prepare their house and kitchen for Pesach</w:t>
            </w:r>
          </w:p>
          <w:p w14:paraId="7EEBD9F5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why we clear our houses of Chametz</w:t>
            </w:r>
          </w:p>
          <w:p w14:paraId="39158EE8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what Bedikatz Chametz is and how we do it</w:t>
            </w:r>
          </w:p>
          <w:p w14:paraId="0B181A59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identify which items are needed to set the Seder table</w:t>
            </w:r>
          </w:p>
          <w:p w14:paraId="36B7876C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be aware that there are 3 Matzot at the Seder and one is broken in half for the Afikoman</w:t>
            </w:r>
          </w:p>
          <w:p w14:paraId="39D311D4" w14:textId="77777777" w:rsidR="00A95C83" w:rsidRPr="00FC7E21" w:rsidRDefault="00A95C83" w:rsidP="00835018">
            <w:pPr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that we drink 4 cups of wine/grape juice at the Seder and Kiddush is the first one</w:t>
            </w:r>
          </w:p>
          <w:p w14:paraId="715FB274" w14:textId="77777777" w:rsidR="00A95C83" w:rsidRPr="00D57506" w:rsidRDefault="00A95C83" w:rsidP="00835018">
            <w:pPr>
              <w:rPr>
                <w:rFonts w:ascii="Calibri" w:hAnsi="Calibri" w:cs="Arial"/>
                <w:u w:val="single"/>
              </w:rPr>
            </w:pPr>
          </w:p>
          <w:p w14:paraId="7F4DEE12" w14:textId="77777777" w:rsidR="00D57506" w:rsidRPr="00D57506" w:rsidRDefault="00D57506" w:rsidP="00D57506">
            <w:pPr>
              <w:rPr>
                <w:rFonts w:ascii="Calibri" w:hAnsi="Calibri" w:cs="Arial"/>
                <w:u w:val="single"/>
              </w:rPr>
            </w:pPr>
            <w:r w:rsidRPr="00D57506">
              <w:rPr>
                <w:rFonts w:ascii="Calibri" w:hAnsi="Calibri" w:cs="Arial"/>
                <w:b/>
                <w:bCs/>
                <w:u w:val="single"/>
              </w:rPr>
              <w:t>A Jewish child’s day project</w:t>
            </w:r>
          </w:p>
          <w:p w14:paraId="6BB311F6" w14:textId="77777777" w:rsidR="00D57506" w:rsidRDefault="00D57506" w:rsidP="00D57506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D57506">
              <w:rPr>
                <w:rFonts w:ascii="Calibri" w:hAnsi="Calibri" w:cs="Arial"/>
              </w:rPr>
              <w:t>now and be able to tell</w:t>
            </w:r>
            <w:r>
              <w:rPr>
                <w:rFonts w:ascii="Calibri" w:hAnsi="Calibri" w:cs="Arial"/>
              </w:rPr>
              <w:t xml:space="preserve"> which prayers are said at key po</w:t>
            </w:r>
            <w:r w:rsidRPr="00D57506">
              <w:rPr>
                <w:rFonts w:ascii="Calibri" w:hAnsi="Calibri" w:cs="Arial"/>
              </w:rPr>
              <w:t>ints throughout the day, i.e. knowing</w:t>
            </w:r>
            <w:r>
              <w:rPr>
                <w:rFonts w:ascii="Calibri" w:hAnsi="Calibri" w:cs="Arial"/>
              </w:rPr>
              <w:t xml:space="preserve"> how to make it a ‘Jewish’ day</w:t>
            </w:r>
          </w:p>
          <w:p w14:paraId="4FC4FA16" w14:textId="77777777" w:rsidR="00D57506" w:rsidRPr="00D57506" w:rsidRDefault="00D57506" w:rsidP="00D57506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</w:t>
            </w:r>
            <w:r w:rsidRPr="00D57506">
              <w:rPr>
                <w:rFonts w:ascii="Calibri" w:hAnsi="Calibri" w:cs="Arial"/>
              </w:rPr>
              <w:t xml:space="preserve">Know that people </w:t>
            </w:r>
            <w:r>
              <w:rPr>
                <w:rFonts w:ascii="Calibri" w:hAnsi="Calibri" w:cs="Arial"/>
              </w:rPr>
              <w:t>pray at 3 main times in the day</w:t>
            </w:r>
          </w:p>
          <w:p w14:paraId="52BAF13D" w14:textId="77777777" w:rsidR="00D57506" w:rsidRPr="00D57506" w:rsidRDefault="00D57506" w:rsidP="00D57506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k</w:t>
            </w:r>
            <w:r w:rsidRPr="00D57506">
              <w:rPr>
                <w:rFonts w:ascii="Calibri" w:hAnsi="Calibri" w:cs="Arial"/>
              </w:rPr>
              <w:t xml:space="preserve">now the reason for wearing a Yarmulke and </w:t>
            </w:r>
            <w:proofErr w:type="spellStart"/>
            <w:r w:rsidRPr="00D57506">
              <w:rPr>
                <w:rFonts w:ascii="Calibri" w:hAnsi="Calibri" w:cs="Arial"/>
              </w:rPr>
              <w:t>Tzit</w:t>
            </w:r>
            <w:proofErr w:type="spellEnd"/>
            <w:r w:rsidRPr="00D57506">
              <w:rPr>
                <w:rFonts w:ascii="Calibri" w:hAnsi="Calibri" w:cs="Arial"/>
              </w:rPr>
              <w:t xml:space="preserve"> </w:t>
            </w:r>
            <w:proofErr w:type="spellStart"/>
            <w:r w:rsidRPr="00D57506">
              <w:rPr>
                <w:rFonts w:ascii="Calibri" w:hAnsi="Calibri" w:cs="Arial"/>
              </w:rPr>
              <w:t>Tzit</w:t>
            </w:r>
            <w:proofErr w:type="spellEnd"/>
            <w:r w:rsidRPr="00D57506">
              <w:rPr>
                <w:rFonts w:ascii="Calibri" w:hAnsi="Calibri" w:cs="Arial"/>
              </w:rPr>
              <w:t>.</w:t>
            </w:r>
          </w:p>
          <w:p w14:paraId="68C5836E" w14:textId="77777777" w:rsidR="00D57506" w:rsidRDefault="00D57506" w:rsidP="00D57506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s</w:t>
            </w:r>
            <w:r w:rsidRPr="00D57506">
              <w:rPr>
                <w:rFonts w:ascii="Calibri" w:hAnsi="Calibri" w:cs="Arial"/>
              </w:rPr>
              <w:t>how a basic understandi</w:t>
            </w:r>
            <w:r>
              <w:rPr>
                <w:rFonts w:ascii="Calibri" w:hAnsi="Calibri" w:cs="Arial"/>
              </w:rPr>
              <w:t xml:space="preserve">ng of the reason for </w:t>
            </w:r>
            <w:proofErr w:type="spellStart"/>
            <w:r>
              <w:rPr>
                <w:rFonts w:ascii="Calibri" w:hAnsi="Calibri" w:cs="Arial"/>
              </w:rPr>
              <w:t>bensching</w:t>
            </w:r>
            <w:proofErr w:type="spellEnd"/>
            <w:r>
              <w:rPr>
                <w:rFonts w:ascii="Calibri" w:hAnsi="Calibri" w:cs="Arial"/>
              </w:rPr>
              <w:t>.</w:t>
            </w:r>
          </w:p>
          <w:p w14:paraId="7C4FFDBB" w14:textId="77777777" w:rsidR="00D57506" w:rsidRPr="00D57506" w:rsidRDefault="00D57506" w:rsidP="00D57506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</w:t>
            </w:r>
            <w:r w:rsidRPr="00D57506">
              <w:rPr>
                <w:rFonts w:ascii="Calibri" w:hAnsi="Calibri" w:cs="Arial"/>
              </w:rPr>
              <w:t>Know the night time routine – the Shema, saying goodnight to Hashem.</w:t>
            </w:r>
          </w:p>
          <w:p w14:paraId="23C5E8EB" w14:textId="77777777" w:rsidR="00D57506" w:rsidRPr="00FC7E21" w:rsidRDefault="00D57506" w:rsidP="00835018">
            <w:pPr>
              <w:rPr>
                <w:rFonts w:ascii="Calibri" w:hAnsi="Calibri" w:cs="Arial"/>
              </w:rPr>
            </w:pPr>
          </w:p>
          <w:p w14:paraId="7A854E1E" w14:textId="77777777" w:rsidR="00A95C83" w:rsidRDefault="00A95C83" w:rsidP="00835018">
            <w:pPr>
              <w:rPr>
                <w:rFonts w:ascii="Calibri" w:hAnsi="Calibri" w:cs="Arial"/>
              </w:rPr>
            </w:pPr>
          </w:p>
          <w:p w14:paraId="6712D16D" w14:textId="77777777" w:rsidR="00C45B7F" w:rsidRPr="00FC7E21" w:rsidRDefault="00C45B7F" w:rsidP="00835018">
            <w:pPr>
              <w:rPr>
                <w:rFonts w:ascii="Calibri" w:hAnsi="Calibri" w:cs="Arial"/>
              </w:rPr>
            </w:pPr>
          </w:p>
          <w:p w14:paraId="57F93E9A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</w:p>
          <w:p w14:paraId="0FE38B64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</w:p>
          <w:p w14:paraId="27672EF5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</w:p>
          <w:p w14:paraId="3C812640" w14:textId="77777777" w:rsidR="00A95C83" w:rsidRPr="00FC7E21" w:rsidRDefault="00A95C83" w:rsidP="00835018">
            <w:pPr>
              <w:rPr>
                <w:rFonts w:ascii="Calibri" w:hAnsi="Calibri" w:cs="Arial"/>
              </w:rPr>
            </w:pPr>
          </w:p>
        </w:tc>
        <w:tc>
          <w:tcPr>
            <w:tcW w:w="5811" w:type="dxa"/>
          </w:tcPr>
          <w:p w14:paraId="41A53666" w14:textId="77777777" w:rsidR="00A95C83" w:rsidRPr="00FC7E21" w:rsidRDefault="00A95C83" w:rsidP="00835018">
            <w:pPr>
              <w:rPr>
                <w:rFonts w:ascii="Calibri" w:hAnsi="Calibri" w:cs="Arial"/>
                <w:b/>
                <w:u w:val="single"/>
                <w:lang w:eastAsia="zh-TW"/>
              </w:rPr>
            </w:pPr>
            <w:r w:rsidRPr="00FC7E21">
              <w:rPr>
                <w:rFonts w:ascii="Calibri" w:hAnsi="Calibri"/>
                <w:b/>
                <w:color w:val="454545"/>
                <w:u w:val="single"/>
                <w:shd w:val="clear" w:color="auto" w:fill="FFFFFF"/>
              </w:rPr>
              <w:lastRenderedPageBreak/>
              <w:t>Yom H'Atzmaut</w:t>
            </w:r>
          </w:p>
          <w:p w14:paraId="7A24B607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know that the capital of Israel is Jerusalem and it is one of the holy cities in Israel</w:t>
            </w:r>
          </w:p>
          <w:p w14:paraId="6D68159D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identify the Kotel in Jerusalem as the holiest sites in Israel, an outer wall of the Beit Hamikdash</w:t>
            </w:r>
          </w:p>
          <w:p w14:paraId="4D12179A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understand why the Kotel is important to the Jewish people and what we do there</w:t>
            </w:r>
          </w:p>
          <w:p w14:paraId="4A205A9E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</w:p>
          <w:p w14:paraId="564139E9" w14:textId="77777777" w:rsidR="00A95C83" w:rsidRPr="00FC7E21" w:rsidRDefault="00A95C83" w:rsidP="00835018">
            <w:pPr>
              <w:tabs>
                <w:tab w:val="left" w:pos="6150"/>
              </w:tabs>
              <w:rPr>
                <w:rFonts w:ascii="Calibri" w:hAnsi="Calibri"/>
                <w:b/>
                <w:u w:val="single"/>
              </w:rPr>
            </w:pPr>
            <w:r w:rsidRPr="00FC7E21">
              <w:rPr>
                <w:rFonts w:ascii="Calibri" w:hAnsi="Calibri"/>
                <w:b/>
                <w:u w:val="single"/>
              </w:rPr>
              <w:t xml:space="preserve">Shavuot </w:t>
            </w:r>
          </w:p>
          <w:p w14:paraId="1F5789AC" w14:textId="77777777" w:rsidR="00A95C83" w:rsidRPr="00FC7E21" w:rsidRDefault="00A95C83" w:rsidP="00835018">
            <w:pPr>
              <w:rPr>
                <w:rFonts w:ascii="Calibri" w:hAnsi="Calibri" w:cs="Andalus"/>
              </w:rPr>
            </w:pPr>
            <w:r w:rsidRPr="00FC7E21">
              <w:rPr>
                <w:rFonts w:ascii="Calibri" w:hAnsi="Calibri" w:cs="Andalus"/>
              </w:rPr>
              <w:t xml:space="preserve">To be familiar with the story of Matan Torah and the importance of this event </w:t>
            </w:r>
          </w:p>
          <w:p w14:paraId="7C493FC8" w14:textId="77777777" w:rsidR="00A95C83" w:rsidRPr="00FC7E21" w:rsidRDefault="00A95C83" w:rsidP="00835018">
            <w:pPr>
              <w:rPr>
                <w:rFonts w:ascii="Calibri" w:hAnsi="Calibri" w:cs="Andalus"/>
              </w:rPr>
            </w:pPr>
            <w:r w:rsidRPr="00FC7E21">
              <w:rPr>
                <w:rFonts w:ascii="Calibri" w:hAnsi="Calibri" w:cs="Andalus"/>
              </w:rPr>
              <w:t>To be able to identify some of the Ten Commandments e.g. Shabbat and Kibud Av Vaem</w:t>
            </w:r>
          </w:p>
          <w:p w14:paraId="2120D39E" w14:textId="77777777" w:rsidR="00A95C83" w:rsidRPr="00FC7E21" w:rsidRDefault="00A95C83" w:rsidP="00835018">
            <w:pPr>
              <w:rPr>
                <w:rFonts w:ascii="Calibri" w:hAnsi="Calibri" w:cs="Andalus"/>
              </w:rPr>
            </w:pPr>
            <w:r w:rsidRPr="00FC7E21">
              <w:rPr>
                <w:rFonts w:ascii="Calibri" w:hAnsi="Calibri" w:cs="Andalus"/>
              </w:rPr>
              <w:t xml:space="preserve">To understand that Matan Torah was when Hashem made an eternal bond with the Jewish people </w:t>
            </w:r>
          </w:p>
          <w:p w14:paraId="036326E6" w14:textId="77777777" w:rsidR="00A95C83" w:rsidRPr="00FC7E21" w:rsidRDefault="00A95C83" w:rsidP="00835018">
            <w:pPr>
              <w:rPr>
                <w:rFonts w:ascii="Calibri" w:hAnsi="Calibri" w:cs="Andalus"/>
              </w:rPr>
            </w:pPr>
          </w:p>
          <w:p w14:paraId="0DD7F882" w14:textId="77777777" w:rsidR="00A95C83" w:rsidRPr="00FC7E21" w:rsidRDefault="00A95C83" w:rsidP="00835018">
            <w:pPr>
              <w:tabs>
                <w:tab w:val="left" w:pos="426"/>
              </w:tabs>
              <w:rPr>
                <w:rFonts w:ascii="Calibri" w:hAnsi="Calibri"/>
                <w:b/>
                <w:u w:val="single"/>
                <w:lang w:eastAsia="zh-TW"/>
              </w:rPr>
            </w:pPr>
            <w:r w:rsidRPr="00FC7E21">
              <w:rPr>
                <w:rFonts w:ascii="Calibri" w:hAnsi="Calibri"/>
                <w:b/>
                <w:u w:val="single"/>
              </w:rPr>
              <w:t xml:space="preserve">The Three Weeks </w:t>
            </w:r>
          </w:p>
          <w:p w14:paraId="31655A7C" w14:textId="77777777" w:rsidR="00A95C83" w:rsidRPr="00FC7E21" w:rsidRDefault="00A95C83" w:rsidP="00835018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 xml:space="preserve">To </w:t>
            </w:r>
            <w:r w:rsidRPr="00FC7E21">
              <w:rPr>
                <w:rFonts w:ascii="Calibri" w:hAnsi="Calibri" w:cs="Arial"/>
              </w:rPr>
              <w:t xml:space="preserve">know that the first Bet Hamikdash was built by </w:t>
            </w:r>
            <w:proofErr w:type="spellStart"/>
            <w:r w:rsidRPr="00FC7E21">
              <w:rPr>
                <w:rFonts w:ascii="Calibri" w:hAnsi="Calibri" w:cs="Arial"/>
              </w:rPr>
              <w:t>Shlomo</w:t>
            </w:r>
            <w:proofErr w:type="spellEnd"/>
            <w:r w:rsidRPr="00FC7E21">
              <w:rPr>
                <w:rFonts w:ascii="Calibri" w:hAnsi="Calibri" w:cs="Arial"/>
              </w:rPr>
              <w:t xml:space="preserve"> </w:t>
            </w:r>
            <w:proofErr w:type="spellStart"/>
            <w:r w:rsidRPr="00FC7E21">
              <w:rPr>
                <w:rFonts w:ascii="Calibri" w:hAnsi="Calibri" w:cs="Arial"/>
              </w:rPr>
              <w:t>Hamelech</w:t>
            </w:r>
            <w:proofErr w:type="spellEnd"/>
            <w:r w:rsidRPr="00FC7E21">
              <w:rPr>
                <w:rFonts w:ascii="Calibri" w:hAnsi="Calibri" w:cs="Arial"/>
              </w:rPr>
              <w:t xml:space="preserve"> and where it was built (story of the Two Brothers)</w:t>
            </w:r>
          </w:p>
          <w:p w14:paraId="184D16EC" w14:textId="77777777" w:rsidR="00A95C83" w:rsidRPr="00FC7E21" w:rsidRDefault="00A95C83" w:rsidP="00835018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/>
              </w:rPr>
              <w:t>To k</w:t>
            </w:r>
            <w:r w:rsidRPr="00FC7E21">
              <w:rPr>
                <w:rFonts w:ascii="Calibri" w:hAnsi="Calibri" w:cs="Arial"/>
              </w:rPr>
              <w:t>now that the first Bet Hamikdash was destroyed by the Babylonians and the second by the Romans</w:t>
            </w:r>
          </w:p>
          <w:p w14:paraId="60752756" w14:textId="77777777" w:rsidR="00A95C83" w:rsidRPr="00FC7E21" w:rsidRDefault="00A95C83" w:rsidP="00835018">
            <w:pPr>
              <w:tabs>
                <w:tab w:val="left" w:pos="426"/>
              </w:tabs>
              <w:rPr>
                <w:rFonts w:ascii="Calibri" w:hAnsi="Calibri"/>
              </w:rPr>
            </w:pPr>
            <w:r w:rsidRPr="00FC7E21">
              <w:rPr>
                <w:rFonts w:ascii="Calibri" w:hAnsi="Calibri" w:cs="Arial"/>
              </w:rPr>
              <w:t>To know that there are two fast days, one of 17</w:t>
            </w:r>
            <w:r w:rsidRPr="00FC7E21">
              <w:rPr>
                <w:rFonts w:ascii="Calibri" w:hAnsi="Calibri" w:cs="Arial"/>
                <w:vertAlign w:val="superscript"/>
              </w:rPr>
              <w:t>th</w:t>
            </w:r>
            <w:r w:rsidRPr="00FC7E21">
              <w:rPr>
                <w:rFonts w:ascii="Calibri" w:hAnsi="Calibri" w:cs="Arial"/>
              </w:rPr>
              <w:t xml:space="preserve"> Tammuz and one on 9</w:t>
            </w:r>
            <w:r w:rsidRPr="00FC7E21">
              <w:rPr>
                <w:rFonts w:ascii="Calibri" w:hAnsi="Calibri" w:cs="Arial"/>
                <w:vertAlign w:val="superscript"/>
              </w:rPr>
              <w:t>th</w:t>
            </w:r>
            <w:r w:rsidRPr="00FC7E21">
              <w:rPr>
                <w:rFonts w:ascii="Calibri" w:hAnsi="Calibri" w:cs="Arial"/>
              </w:rPr>
              <w:t xml:space="preserve"> Av</w:t>
            </w:r>
          </w:p>
          <w:p w14:paraId="0972F2A6" w14:textId="77777777" w:rsidR="00A95C83" w:rsidRPr="00FC7E21" w:rsidRDefault="00A95C83" w:rsidP="00835018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 xml:space="preserve">To know that the 9th of Av is called Tisha </w:t>
            </w:r>
            <w:proofErr w:type="spellStart"/>
            <w:r w:rsidRPr="00FC7E21">
              <w:rPr>
                <w:rFonts w:ascii="Calibri" w:hAnsi="Calibri" w:cs="Arial"/>
              </w:rPr>
              <w:t>Be'av</w:t>
            </w:r>
            <w:proofErr w:type="spellEnd"/>
          </w:p>
          <w:p w14:paraId="19D38D12" w14:textId="77777777" w:rsidR="00A95C83" w:rsidRPr="00FC7E21" w:rsidRDefault="00A95C83" w:rsidP="00835018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that the 17</w:t>
            </w:r>
            <w:r w:rsidRPr="00FC7E21">
              <w:rPr>
                <w:rFonts w:ascii="Calibri" w:hAnsi="Calibri" w:cs="Arial"/>
                <w:vertAlign w:val="superscript"/>
              </w:rPr>
              <w:t>th</w:t>
            </w:r>
            <w:r w:rsidRPr="00FC7E21">
              <w:rPr>
                <w:rFonts w:ascii="Calibri" w:hAnsi="Calibri" w:cs="Arial"/>
              </w:rPr>
              <w:t xml:space="preserve"> Tammuz is a fast day because the wall surrounding the Bet Hamikdash was broken into by the Romans</w:t>
            </w:r>
          </w:p>
          <w:p w14:paraId="63D798F2" w14:textId="77777777" w:rsidR="00A95C83" w:rsidRPr="00FC7E21" w:rsidRDefault="00A95C83" w:rsidP="00835018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that the sad period in between the two fast days are referred to as the ‘Three Weeks’</w:t>
            </w:r>
          </w:p>
          <w:p w14:paraId="61135899" w14:textId="77777777" w:rsidR="00A95C83" w:rsidRPr="00FC7E21" w:rsidRDefault="00A95C83" w:rsidP="00835018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that during the Three Weeks there are specific customs i.e. no music (link to no music in school during this period), no haircuts, no weddings, no big celebrations / parties</w:t>
            </w:r>
          </w:p>
          <w:p w14:paraId="3E3AD9DF" w14:textId="77777777" w:rsidR="00A95C83" w:rsidRPr="00FC7E21" w:rsidRDefault="00A95C83" w:rsidP="00835018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t>To know that Tisha B'Av and the fast of Tammuz are 2 fast days out of the 6 that are in the Jewish Year</w:t>
            </w:r>
          </w:p>
          <w:p w14:paraId="72C51640" w14:textId="77777777" w:rsidR="00A95C83" w:rsidRPr="00FC7E21" w:rsidRDefault="00A95C83" w:rsidP="00E629C2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="Calibri" w:hAnsi="Calibri" w:cs="Arial"/>
              </w:rPr>
            </w:pPr>
            <w:r w:rsidRPr="00FC7E21">
              <w:rPr>
                <w:rFonts w:ascii="Calibri" w:hAnsi="Calibri" w:cs="Arial"/>
              </w:rPr>
              <w:lastRenderedPageBreak/>
              <w:t>To knows that we look forward for the day when we will have a 3</w:t>
            </w:r>
            <w:r w:rsidRPr="00FC7E21">
              <w:rPr>
                <w:rFonts w:ascii="Calibri" w:hAnsi="Calibri" w:cs="Arial"/>
                <w:vertAlign w:val="superscript"/>
              </w:rPr>
              <w:t>rd</w:t>
            </w:r>
            <w:r w:rsidR="00E629C2">
              <w:rPr>
                <w:rFonts w:ascii="Calibri" w:hAnsi="Calibri" w:cs="Arial"/>
              </w:rPr>
              <w:t xml:space="preserve"> Bet Hamikdash</w:t>
            </w:r>
          </w:p>
          <w:p w14:paraId="0DF39814" w14:textId="77777777" w:rsidR="00E629C2" w:rsidRDefault="00E629C2" w:rsidP="00835018">
            <w:pPr>
              <w:rPr>
                <w:rFonts w:ascii="Calibri" w:hAnsi="Calibri" w:cs="Arial"/>
              </w:rPr>
            </w:pPr>
          </w:p>
          <w:p w14:paraId="34A4B0BE" w14:textId="77777777" w:rsidR="00C45B7F" w:rsidRPr="00C45B7F" w:rsidRDefault="00C45B7F" w:rsidP="00C45B7F">
            <w:pPr>
              <w:rPr>
                <w:rFonts w:ascii="Calibri" w:hAnsi="Calibri" w:cs="Arial"/>
                <w:color w:val="000000"/>
                <w:u w:val="single"/>
              </w:rPr>
            </w:pPr>
            <w:bookmarkStart w:id="0" w:name="_GoBack"/>
            <w:bookmarkEnd w:id="0"/>
            <w:r w:rsidRPr="00C45B7F">
              <w:rPr>
                <w:rFonts w:ascii="Calibri" w:hAnsi="Calibri" w:cs="Arial"/>
                <w:b/>
                <w:bCs/>
                <w:u w:val="single"/>
              </w:rPr>
              <w:t xml:space="preserve">Shabbat project- </w:t>
            </w:r>
            <w:r w:rsidRPr="00C45B7F">
              <w:rPr>
                <w:rFonts w:ascii="Calibri" w:hAnsi="Calibri" w:cs="Arial"/>
                <w:b/>
                <w:bCs/>
                <w:color w:val="000000"/>
                <w:u w:val="single"/>
              </w:rPr>
              <w:t>general knowledge focus</w:t>
            </w:r>
          </w:p>
          <w:p w14:paraId="2D1D3E85" w14:textId="77777777" w:rsidR="00C45B7F" w:rsidRPr="00C45B7F" w:rsidRDefault="00C45B7F" w:rsidP="00C45B7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color w:val="000000"/>
              </w:rPr>
              <w:t>To k</w:t>
            </w:r>
            <w:r w:rsidRPr="00C45B7F">
              <w:rPr>
                <w:rFonts w:ascii="Calibri" w:hAnsi="Calibri" w:cs="Arial"/>
                <w:color w:val="000000"/>
              </w:rPr>
              <w:t xml:space="preserve">now that G-d gave Shabbat </w:t>
            </w:r>
            <w:r>
              <w:rPr>
                <w:rFonts w:ascii="Calibri" w:hAnsi="Calibri" w:cs="Arial"/>
              </w:rPr>
              <w:t>as a day of rest</w:t>
            </w:r>
          </w:p>
          <w:p w14:paraId="55F43175" w14:textId="77777777" w:rsidR="00C45B7F" w:rsidRPr="00C45B7F" w:rsidRDefault="00C45B7F" w:rsidP="00C45B7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</w:t>
            </w:r>
            <w:r w:rsidRPr="00C45B7F">
              <w:rPr>
                <w:rFonts w:ascii="Calibri" w:hAnsi="Calibri" w:cs="Arial"/>
              </w:rPr>
              <w:t xml:space="preserve"> able to join in with the first p</w:t>
            </w:r>
            <w:r>
              <w:rPr>
                <w:rFonts w:ascii="Calibri" w:hAnsi="Calibri" w:cs="Arial"/>
              </w:rPr>
              <w:t>art of Kiddush</w:t>
            </w:r>
          </w:p>
          <w:p w14:paraId="141A37BD" w14:textId="77777777" w:rsidR="00C45B7F" w:rsidRDefault="00C45B7F" w:rsidP="00C45B7F">
            <w:pPr>
              <w:rPr>
                <w:rFonts w:ascii="Calibri" w:hAnsi="Calibri" w:cs="Arial"/>
              </w:rPr>
            </w:pPr>
            <w:r w:rsidRPr="00C45B7F">
              <w:rPr>
                <w:rFonts w:ascii="Calibri" w:hAnsi="Calibri" w:cs="Arial"/>
              </w:rPr>
              <w:t>Know the names of all day</w:t>
            </w:r>
            <w:r>
              <w:rPr>
                <w:rFonts w:ascii="Calibri" w:hAnsi="Calibri" w:cs="Arial"/>
              </w:rPr>
              <w:t xml:space="preserve">s, </w:t>
            </w:r>
            <w:proofErr w:type="spellStart"/>
            <w:r>
              <w:rPr>
                <w:rFonts w:ascii="Calibri" w:hAnsi="Calibri" w:cs="Arial"/>
              </w:rPr>
              <w:t>incl</w:t>
            </w:r>
            <w:proofErr w:type="spellEnd"/>
            <w:r>
              <w:rPr>
                <w:rFonts w:ascii="Calibri" w:hAnsi="Calibri" w:cs="Arial"/>
              </w:rPr>
              <w:t xml:space="preserve"> Shabbat in Hebrew </w:t>
            </w:r>
          </w:p>
          <w:p w14:paraId="4CD90628" w14:textId="77777777" w:rsidR="00C45B7F" w:rsidRPr="00C45B7F" w:rsidRDefault="00C45B7F" w:rsidP="00C45B7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m</w:t>
            </w:r>
            <w:r w:rsidRPr="00C45B7F">
              <w:rPr>
                <w:rFonts w:ascii="Calibri" w:hAnsi="Calibri" w:cs="Arial"/>
              </w:rPr>
              <w:t>ake Challot and know the reason why we use two and the cu</w:t>
            </w:r>
            <w:r>
              <w:rPr>
                <w:rFonts w:ascii="Calibri" w:hAnsi="Calibri" w:cs="Arial"/>
              </w:rPr>
              <w:t>stoms for using salt &amp; covering</w:t>
            </w:r>
          </w:p>
          <w:p w14:paraId="3CCE04B9" w14:textId="77777777" w:rsidR="00C45B7F" w:rsidRPr="00C45B7F" w:rsidRDefault="00C45B7F" w:rsidP="00C45B7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</w:t>
            </w:r>
            <w:r w:rsidRPr="00C45B7F">
              <w:rPr>
                <w:rFonts w:ascii="Calibri" w:hAnsi="Calibri" w:cs="Arial"/>
              </w:rPr>
              <w:t>e able t</w:t>
            </w:r>
            <w:r>
              <w:rPr>
                <w:rFonts w:ascii="Calibri" w:hAnsi="Calibri" w:cs="Arial"/>
              </w:rPr>
              <w:t>o label in Hebrew Shabbos items</w:t>
            </w:r>
          </w:p>
          <w:p w14:paraId="4697FF07" w14:textId="0FE38F29" w:rsidR="00A95C83" w:rsidRPr="00FC7E21" w:rsidRDefault="00A95C83" w:rsidP="00835018">
            <w:pPr>
              <w:rPr>
                <w:rFonts w:ascii="Calibri" w:hAnsi="Calibri" w:cs="Arial"/>
              </w:rPr>
            </w:pPr>
          </w:p>
        </w:tc>
      </w:tr>
    </w:tbl>
    <w:p w14:paraId="66EBAEFE" w14:textId="77777777" w:rsidR="00316916" w:rsidRDefault="00316916"/>
    <w:sectPr w:rsidR="00316916" w:rsidSect="00A95C8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5C83"/>
    <w:rsid w:val="00090217"/>
    <w:rsid w:val="00103645"/>
    <w:rsid w:val="00316916"/>
    <w:rsid w:val="006821AA"/>
    <w:rsid w:val="007F3CA6"/>
    <w:rsid w:val="008936CD"/>
    <w:rsid w:val="00A95C83"/>
    <w:rsid w:val="00C45B7F"/>
    <w:rsid w:val="00C82DBC"/>
    <w:rsid w:val="00D57506"/>
    <w:rsid w:val="00E47041"/>
    <w:rsid w:val="00E629C2"/>
    <w:rsid w:val="00E67DC2"/>
    <w:rsid w:val="00EB5223"/>
    <w:rsid w:val="00EB5538"/>
    <w:rsid w:val="00FB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8D5E8"/>
  <w15:docId w15:val="{5BC82742-BB83-415E-9835-16B7790F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C83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95C83"/>
    <w:pPr>
      <w:autoSpaceDE w:val="0"/>
      <w:autoSpaceDN w:val="0"/>
      <w:adjustRightInd w:val="0"/>
      <w:spacing w:after="0" w:line="240" w:lineRule="auto"/>
    </w:pPr>
    <w:rPr>
      <w:rFonts w:ascii="Calibri" w:eastAsia="PMingLiU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Zevi Katz</dc:creator>
  <cp:keywords/>
  <dc:description/>
  <cp:lastModifiedBy>Michael Woolf</cp:lastModifiedBy>
  <cp:revision>7</cp:revision>
  <dcterms:created xsi:type="dcterms:W3CDTF">2018-11-05T22:17:00Z</dcterms:created>
  <dcterms:modified xsi:type="dcterms:W3CDTF">2024-04-04T14:11:00Z</dcterms:modified>
</cp:coreProperties>
</file>