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9EE" w:rsidRPr="002403EB" w:rsidRDefault="00D929EE" w:rsidP="008C5761">
      <w:pPr>
        <w:jc w:val="both"/>
        <w:rPr>
          <w:rFonts w:ascii="Tahoma" w:hAnsi="Tahoma" w:cs="Tahoma"/>
          <w:b/>
          <w:bCs/>
          <w:u w:val="single"/>
        </w:rPr>
      </w:pPr>
    </w:p>
    <w:p w:rsidR="00D929EE" w:rsidRPr="005F5D69" w:rsidRDefault="00D929EE" w:rsidP="008C5761">
      <w:pPr>
        <w:jc w:val="both"/>
        <w:rPr>
          <w:rFonts w:ascii="Tahoma" w:hAnsi="Tahoma" w:cs="Tahoma"/>
          <w:sz w:val="20"/>
          <w:szCs w:val="20"/>
        </w:rPr>
      </w:pPr>
    </w:p>
    <w:p w:rsidR="005F5D69" w:rsidRPr="005F5D69" w:rsidRDefault="005F5D69" w:rsidP="009B7EE7">
      <w:pPr>
        <w:jc w:val="both"/>
        <w:rPr>
          <w:rFonts w:ascii="Tahoma" w:hAnsi="Tahoma" w:cs="Tahoma"/>
        </w:rPr>
      </w:pPr>
      <w:r w:rsidRPr="005F5D69">
        <w:rPr>
          <w:rFonts w:ascii="Tahoma" w:hAnsi="Tahoma" w:cs="Tahoma"/>
        </w:rPr>
        <w:t>This document should be read in conjunction with the J</w:t>
      </w:r>
      <w:r w:rsidR="009B7EE7">
        <w:rPr>
          <w:rFonts w:ascii="Tahoma" w:hAnsi="Tahoma" w:cs="Tahoma"/>
        </w:rPr>
        <w:t>ewish Studies One Page Overview,</w:t>
      </w:r>
      <w:r w:rsidRPr="005F5D69">
        <w:rPr>
          <w:rFonts w:ascii="Tahoma" w:hAnsi="Tahoma" w:cs="Tahoma"/>
        </w:rPr>
        <w:t xml:space="preserve"> the Jewish Studies One Voice Document</w:t>
      </w:r>
      <w:r w:rsidR="009B7EE7">
        <w:rPr>
          <w:rFonts w:ascii="Tahoma" w:hAnsi="Tahoma" w:cs="Tahoma"/>
        </w:rPr>
        <w:t xml:space="preserve"> and all curriculum documentation. </w:t>
      </w:r>
    </w:p>
    <w:p w:rsidR="00645572" w:rsidRPr="000729CD" w:rsidRDefault="008C5761" w:rsidP="008C5761">
      <w:pPr>
        <w:jc w:val="both"/>
        <w:rPr>
          <w:rFonts w:ascii="Tahoma" w:hAnsi="Tahoma" w:cs="Tahoma"/>
          <w:b/>
          <w:bCs/>
          <w:color w:val="2E74B5" w:themeColor="accent1" w:themeShade="BF"/>
          <w:sz w:val="28"/>
          <w:szCs w:val="28"/>
          <w:u w:val="single"/>
        </w:rPr>
      </w:pPr>
      <w:r w:rsidRPr="000729CD">
        <w:rPr>
          <w:rFonts w:ascii="Tahoma" w:hAnsi="Tahoma" w:cs="Tahoma"/>
          <w:b/>
          <w:bCs/>
          <w:color w:val="2E74B5" w:themeColor="accent1" w:themeShade="BF"/>
          <w:sz w:val="28"/>
          <w:szCs w:val="28"/>
          <w:u w:val="single"/>
        </w:rPr>
        <w:t xml:space="preserve">Overall </w:t>
      </w:r>
      <w:r w:rsidR="00645572" w:rsidRPr="000729CD">
        <w:rPr>
          <w:rFonts w:ascii="Tahoma" w:hAnsi="Tahoma" w:cs="Tahoma"/>
          <w:b/>
          <w:bCs/>
          <w:color w:val="2E74B5" w:themeColor="accent1" w:themeShade="BF"/>
          <w:sz w:val="28"/>
          <w:szCs w:val="28"/>
          <w:u w:val="single"/>
        </w:rPr>
        <w:t>School Vision Statement</w:t>
      </w:r>
    </w:p>
    <w:p w:rsidR="00645572" w:rsidRPr="002403EB" w:rsidRDefault="00645572" w:rsidP="008C5761">
      <w:pPr>
        <w:jc w:val="both"/>
        <w:rPr>
          <w:rFonts w:ascii="Tahoma" w:hAnsi="Tahoma" w:cs="Tahoma"/>
        </w:rPr>
      </w:pPr>
      <w:r w:rsidRPr="002403EB">
        <w:rPr>
          <w:rFonts w:ascii="Tahoma" w:hAnsi="Tahoma" w:cs="Tahoma"/>
        </w:rPr>
        <w:t xml:space="preserve">At North Cheshire Jewish Primary School, we nurture our children’s pride in their Jewish identity and love of Israel. </w:t>
      </w:r>
    </w:p>
    <w:p w:rsidR="00645572" w:rsidRPr="002403EB" w:rsidRDefault="00645572" w:rsidP="008C5761">
      <w:pPr>
        <w:jc w:val="both"/>
        <w:rPr>
          <w:rFonts w:ascii="Tahoma" w:hAnsi="Tahoma" w:cs="Tahoma"/>
        </w:rPr>
      </w:pPr>
      <w:r w:rsidRPr="002403EB">
        <w:rPr>
          <w:rFonts w:ascii="Tahoma" w:hAnsi="Tahoma" w:cs="Tahoma"/>
        </w:rPr>
        <w:t>We are an inclusive community, with happy and enthusiastic children who are valued and encouraged by our caring and conscientious staff to thrive in a safe and secure environment.</w:t>
      </w:r>
    </w:p>
    <w:p w:rsidR="00645572" w:rsidRPr="002403EB" w:rsidRDefault="00645572" w:rsidP="008C5761">
      <w:pPr>
        <w:jc w:val="both"/>
        <w:rPr>
          <w:rFonts w:ascii="Tahoma" w:hAnsi="Tahoma" w:cs="Tahoma"/>
        </w:rPr>
      </w:pPr>
      <w:r w:rsidRPr="002403EB">
        <w:rPr>
          <w:rFonts w:ascii="Tahoma" w:hAnsi="Tahoma" w:cs="Tahoma"/>
        </w:rPr>
        <w:t>We listen to and value our children, and endeavour to instil confidence, creativity and a lifelong love of learning, in order to enable each child to reach their full potential.</w:t>
      </w:r>
    </w:p>
    <w:p w:rsidR="00645572" w:rsidRPr="002403EB" w:rsidRDefault="00645572" w:rsidP="008C5761">
      <w:pPr>
        <w:jc w:val="both"/>
        <w:rPr>
          <w:rFonts w:ascii="Tahoma" w:hAnsi="Tahoma" w:cs="Tahoma"/>
        </w:rPr>
      </w:pPr>
      <w:r w:rsidRPr="002403EB">
        <w:rPr>
          <w:rFonts w:ascii="Tahoma" w:hAnsi="Tahoma" w:cs="Tahoma"/>
        </w:rPr>
        <w:t>Our RESPECT values underpin our rich curriculum.  Within this caring culture, with its joint focus on well-being, personal growth and education, our children develop enquiring minds and essential life skills, preparing them for their journey beyond North Cheshire.</w:t>
      </w:r>
    </w:p>
    <w:p w:rsidR="00645572" w:rsidRPr="002403EB" w:rsidRDefault="00645572" w:rsidP="008C5761">
      <w:pPr>
        <w:jc w:val="both"/>
        <w:rPr>
          <w:rFonts w:ascii="Tahoma" w:hAnsi="Tahoma" w:cs="Tahoma"/>
        </w:rPr>
      </w:pPr>
      <w:r w:rsidRPr="002403EB">
        <w:rPr>
          <w:rFonts w:ascii="Tahoma" w:hAnsi="Tahoma" w:cs="Tahoma"/>
        </w:rPr>
        <w:t xml:space="preserve">At North Cheshire Jewish </w:t>
      </w:r>
      <w:proofErr w:type="gramStart"/>
      <w:r w:rsidRPr="002403EB">
        <w:rPr>
          <w:rFonts w:ascii="Tahoma" w:hAnsi="Tahoma" w:cs="Tahoma"/>
        </w:rPr>
        <w:t>Primary</w:t>
      </w:r>
      <w:proofErr w:type="gramEnd"/>
      <w:r w:rsidRPr="002403EB">
        <w:rPr>
          <w:rFonts w:ascii="Tahoma" w:hAnsi="Tahoma" w:cs="Tahoma"/>
        </w:rPr>
        <w:t xml:space="preserve"> we aim to:</w:t>
      </w:r>
    </w:p>
    <w:p w:rsidR="00645572" w:rsidRPr="002403EB" w:rsidRDefault="00645572" w:rsidP="008C5761">
      <w:pPr>
        <w:pStyle w:val="ListParagraph"/>
        <w:numPr>
          <w:ilvl w:val="0"/>
          <w:numId w:val="1"/>
        </w:numPr>
        <w:jc w:val="both"/>
        <w:rPr>
          <w:rFonts w:ascii="Tahoma" w:hAnsi="Tahoma" w:cs="Tahoma"/>
        </w:rPr>
      </w:pPr>
      <w:r w:rsidRPr="002403EB">
        <w:rPr>
          <w:rFonts w:ascii="Tahoma" w:hAnsi="Tahoma" w:cs="Tahoma"/>
        </w:rPr>
        <w:t>Create a collaborative “can do” inclusive learning environment and culture in which every member of the learning community is valued and respected, including equality of opportunity for all</w:t>
      </w:r>
    </w:p>
    <w:p w:rsidR="00645572" w:rsidRPr="002403EB" w:rsidRDefault="00645572" w:rsidP="008C5761">
      <w:pPr>
        <w:pStyle w:val="ListParagraph"/>
        <w:numPr>
          <w:ilvl w:val="0"/>
          <w:numId w:val="1"/>
        </w:numPr>
        <w:jc w:val="both"/>
        <w:rPr>
          <w:rFonts w:ascii="Tahoma" w:hAnsi="Tahoma" w:cs="Tahoma"/>
        </w:rPr>
      </w:pPr>
      <w:r w:rsidRPr="002403EB">
        <w:rPr>
          <w:rFonts w:ascii="Tahoma" w:hAnsi="Tahoma" w:cs="Tahoma"/>
        </w:rPr>
        <w:t>Encourage all members of the school community to have high expectations of themselves, academically, morally, emotionally and socially</w:t>
      </w:r>
    </w:p>
    <w:p w:rsidR="00645572" w:rsidRPr="002403EB" w:rsidRDefault="00645572" w:rsidP="008C5761">
      <w:pPr>
        <w:pStyle w:val="ListParagraph"/>
        <w:numPr>
          <w:ilvl w:val="0"/>
          <w:numId w:val="1"/>
        </w:numPr>
        <w:jc w:val="both"/>
        <w:rPr>
          <w:rFonts w:ascii="Tahoma" w:hAnsi="Tahoma" w:cs="Tahoma"/>
        </w:rPr>
      </w:pPr>
      <w:r w:rsidRPr="002403EB">
        <w:rPr>
          <w:rFonts w:ascii="Tahoma" w:hAnsi="Tahoma" w:cs="Tahoma"/>
        </w:rPr>
        <w:t>Be an educational centre that works with every member of the community and recognises and praises their achievements</w:t>
      </w:r>
    </w:p>
    <w:p w:rsidR="00645572" w:rsidRPr="002403EB" w:rsidRDefault="00645572" w:rsidP="008C5761">
      <w:pPr>
        <w:pStyle w:val="ListParagraph"/>
        <w:numPr>
          <w:ilvl w:val="0"/>
          <w:numId w:val="1"/>
        </w:numPr>
        <w:jc w:val="both"/>
        <w:rPr>
          <w:rFonts w:ascii="Tahoma" w:hAnsi="Tahoma" w:cs="Tahoma"/>
        </w:rPr>
      </w:pPr>
      <w:r w:rsidRPr="002403EB">
        <w:rPr>
          <w:rFonts w:ascii="Tahoma" w:hAnsi="Tahoma" w:cs="Tahoma"/>
        </w:rPr>
        <w:t>To provide an enriched curriculum enabling pupils to gain a wide range of skills and knowledge to achieve high standards</w:t>
      </w:r>
    </w:p>
    <w:p w:rsidR="00645572" w:rsidRPr="000729CD" w:rsidRDefault="008C5761" w:rsidP="008C5761">
      <w:pPr>
        <w:jc w:val="both"/>
        <w:rPr>
          <w:rFonts w:ascii="Tahoma" w:hAnsi="Tahoma" w:cs="Tahoma"/>
          <w:b/>
          <w:bCs/>
          <w:color w:val="2E74B5" w:themeColor="accent1" w:themeShade="BF"/>
          <w:sz w:val="28"/>
          <w:szCs w:val="28"/>
          <w:u w:val="single"/>
        </w:rPr>
      </w:pPr>
      <w:r w:rsidRPr="000729CD">
        <w:rPr>
          <w:rFonts w:ascii="Tahoma" w:hAnsi="Tahoma" w:cs="Tahoma"/>
          <w:b/>
          <w:bCs/>
          <w:color w:val="2E74B5" w:themeColor="accent1" w:themeShade="BF"/>
          <w:sz w:val="28"/>
          <w:szCs w:val="28"/>
          <w:u w:val="single"/>
        </w:rPr>
        <w:t>Intent of our Jewish Studies Curriculum</w:t>
      </w:r>
    </w:p>
    <w:p w:rsidR="00645572" w:rsidRPr="002403EB" w:rsidRDefault="00645572" w:rsidP="008C5761">
      <w:pPr>
        <w:jc w:val="both"/>
        <w:rPr>
          <w:rFonts w:ascii="Tahoma" w:hAnsi="Tahoma" w:cs="Tahoma"/>
        </w:rPr>
      </w:pPr>
      <w:r w:rsidRPr="002403EB">
        <w:rPr>
          <w:rFonts w:ascii="Tahoma" w:hAnsi="Tahoma" w:cs="Tahoma"/>
        </w:rPr>
        <w:t>At NCJPS, our Jewishness underpins the very reason for our existence and permeates all aspects of school life. Jewish Studies lessons aim to develop intellectual, emotional and spiritual growth, and instil a pride and self-confidence in our children of their Jewishness, and of the Jewish Homeland – Israel. We demonstrate that living committed Jewish lives firmly complements British Values. We are proud British citizens, and believe that our Jewishness can, and should, enhance our appreciation for, and understanding of, our British Values and Citizenship.</w:t>
      </w:r>
    </w:p>
    <w:p w:rsidR="00D929EE" w:rsidRPr="002403EB" w:rsidRDefault="005F5D69" w:rsidP="008C5761">
      <w:pPr>
        <w:jc w:val="both"/>
        <w:rPr>
          <w:rFonts w:ascii="Tahoma" w:hAnsi="Tahoma" w:cs="Tahoma"/>
          <w:color w:val="373737"/>
          <w:shd w:val="clear" w:color="auto" w:fill="FFFFFF"/>
        </w:rPr>
      </w:pPr>
      <w:r w:rsidRPr="002403EB">
        <w:rPr>
          <w:rFonts w:ascii="Tahoma" w:hAnsi="Tahoma" w:cs="Tahoma"/>
          <w:noProof/>
          <w:lang w:eastAsia="en-GB" w:bidi="he-IL"/>
        </w:rPr>
        <w:drawing>
          <wp:anchor distT="0" distB="0" distL="114300" distR="114300" simplePos="0" relativeHeight="251661312" behindDoc="1" locked="0" layoutInCell="1" allowOverlap="1" wp14:anchorId="2F63D596" wp14:editId="24059DE1">
            <wp:simplePos x="0" y="0"/>
            <wp:positionH relativeFrom="margin">
              <wp:align>center</wp:align>
            </wp:positionH>
            <wp:positionV relativeFrom="paragraph">
              <wp:posOffset>513080</wp:posOffset>
            </wp:positionV>
            <wp:extent cx="4481830" cy="1273175"/>
            <wp:effectExtent l="0" t="0" r="0" b="3175"/>
            <wp:wrapTopAndBottom/>
            <wp:docPr id="7" name="Picture 7" descr="https://www.ncjps.org.uk/_site/data/files/images/auto_upload/6CA32AA7FA61778C1DF3474DD4B165F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jps.org.uk/_site/data/files/images/auto_upload/6CA32AA7FA61778C1DF3474DD4B165FA.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1830" cy="1273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29EE" w:rsidRPr="002403EB">
        <w:rPr>
          <w:rFonts w:ascii="Tahoma" w:hAnsi="Tahoma" w:cs="Tahoma"/>
          <w:color w:val="373737"/>
          <w:shd w:val="clear" w:color="auto" w:fill="FFFFFF"/>
        </w:rPr>
        <w:t>Our curriculum is underpinned by our RESPECT values and aims to inspire our children to know more and remember more.</w:t>
      </w:r>
    </w:p>
    <w:p w:rsidR="00D929EE" w:rsidRPr="00D929EE" w:rsidRDefault="00D929EE" w:rsidP="008C5761">
      <w:pPr>
        <w:spacing w:before="240"/>
        <w:jc w:val="both"/>
        <w:rPr>
          <w:rFonts w:ascii="Tahoma" w:eastAsia="Calibri" w:hAnsi="Tahoma" w:cs="Tahoma"/>
        </w:rPr>
      </w:pPr>
      <w:r w:rsidRPr="002403EB">
        <w:rPr>
          <w:rFonts w:ascii="Tahoma" w:hAnsi="Tahoma" w:cs="Tahoma"/>
          <w:noProof/>
          <w:lang w:eastAsia="en-GB" w:bidi="he-IL"/>
        </w:rPr>
        <w:lastRenderedPageBreak/>
        <w:t>These values are exemplified in Jewish Studies:</w:t>
      </w:r>
    </w:p>
    <w:p w:rsidR="00D929EE" w:rsidRPr="00D929EE" w:rsidRDefault="00D929EE" w:rsidP="008C5761">
      <w:pPr>
        <w:spacing w:line="276" w:lineRule="auto"/>
        <w:jc w:val="both"/>
        <w:rPr>
          <w:rFonts w:ascii="Tahoma" w:eastAsia="Calibri" w:hAnsi="Tahoma" w:cs="Tahoma"/>
        </w:rPr>
      </w:pPr>
      <w:r w:rsidRPr="00D929EE">
        <w:rPr>
          <w:rFonts w:ascii="Tahoma" w:eastAsia="Calibri" w:hAnsi="Tahoma" w:cs="Tahoma"/>
          <w:b/>
          <w:color w:val="BF8F00"/>
        </w:rPr>
        <w:t>Resilience</w:t>
      </w:r>
      <w:r w:rsidRPr="00D929EE">
        <w:rPr>
          <w:rFonts w:ascii="Tahoma" w:eastAsia="Calibri" w:hAnsi="Tahoma" w:cs="Tahoma"/>
          <w:color w:val="BF8F00"/>
        </w:rPr>
        <w:t xml:space="preserve">: </w:t>
      </w:r>
      <w:r w:rsidRPr="00D929EE">
        <w:rPr>
          <w:rFonts w:ascii="Tahoma" w:eastAsia="Calibri" w:hAnsi="Tahoma" w:cs="Tahoma"/>
        </w:rPr>
        <w:t>Opportunities to grapple with complex life questions such as religious beliefs and our purpose in the world.</w:t>
      </w:r>
    </w:p>
    <w:p w:rsidR="00D929EE" w:rsidRPr="00D929EE" w:rsidRDefault="00D929EE" w:rsidP="008C5761">
      <w:pPr>
        <w:spacing w:line="276" w:lineRule="auto"/>
        <w:jc w:val="both"/>
        <w:rPr>
          <w:rFonts w:ascii="Tahoma" w:eastAsia="Calibri" w:hAnsi="Tahoma" w:cs="Tahoma"/>
        </w:rPr>
      </w:pPr>
      <w:r w:rsidRPr="00D929EE">
        <w:rPr>
          <w:rFonts w:ascii="Tahoma" w:eastAsia="Calibri" w:hAnsi="Tahoma" w:cs="Tahoma"/>
          <w:b/>
          <w:color w:val="7030A0"/>
        </w:rPr>
        <w:t>Empathy</w:t>
      </w:r>
      <w:r w:rsidRPr="00D929EE">
        <w:rPr>
          <w:rFonts w:ascii="Tahoma" w:eastAsia="Calibri" w:hAnsi="Tahoma" w:cs="Tahoma"/>
          <w:color w:val="7030A0"/>
        </w:rPr>
        <w:t xml:space="preserve">: </w:t>
      </w:r>
      <w:r w:rsidRPr="00D929EE">
        <w:rPr>
          <w:rFonts w:ascii="Tahoma" w:eastAsia="Calibri" w:hAnsi="Tahoma" w:cs="Tahoma"/>
        </w:rPr>
        <w:t>Tzedakah, charity, and helping others, is a core Jewish value and is brought out across many Parashah and Festival lessons.</w:t>
      </w:r>
    </w:p>
    <w:p w:rsidR="00D929EE" w:rsidRPr="00D929EE" w:rsidRDefault="00D929EE" w:rsidP="008C5761">
      <w:pPr>
        <w:spacing w:line="276" w:lineRule="auto"/>
        <w:jc w:val="both"/>
        <w:rPr>
          <w:rFonts w:ascii="Tahoma" w:eastAsia="Calibri" w:hAnsi="Tahoma" w:cs="Tahoma"/>
        </w:rPr>
      </w:pPr>
      <w:r w:rsidRPr="00D929EE">
        <w:rPr>
          <w:rFonts w:ascii="Tahoma" w:eastAsia="Calibri" w:hAnsi="Tahoma" w:cs="Tahoma"/>
          <w:b/>
          <w:color w:val="0070C0"/>
        </w:rPr>
        <w:t>Self-awareness</w:t>
      </w:r>
      <w:r w:rsidRPr="00D929EE">
        <w:rPr>
          <w:rFonts w:ascii="Tahoma" w:eastAsia="Calibri" w:hAnsi="Tahoma" w:cs="Tahoma"/>
          <w:color w:val="0070C0"/>
        </w:rPr>
        <w:t xml:space="preserve">: </w:t>
      </w:r>
      <w:r w:rsidRPr="00D929EE">
        <w:rPr>
          <w:rFonts w:ascii="Tahoma" w:eastAsia="Calibri" w:hAnsi="Tahoma" w:cs="Tahoma"/>
        </w:rPr>
        <w:t xml:space="preserve">Children learn to express their beliefs and opinions, and reflect on their place in the </w:t>
      </w:r>
      <w:bookmarkStart w:id="0" w:name="_Hlk130337096"/>
      <w:r w:rsidRPr="00D929EE">
        <w:rPr>
          <w:rFonts w:ascii="Tahoma" w:eastAsia="Calibri" w:hAnsi="Tahoma" w:cs="Tahoma"/>
        </w:rPr>
        <w:t>world</w:t>
      </w:r>
      <w:bookmarkEnd w:id="0"/>
      <w:r w:rsidRPr="00D929EE">
        <w:rPr>
          <w:rFonts w:ascii="Tahoma" w:eastAsia="Calibri" w:hAnsi="Tahoma" w:cs="Tahoma"/>
        </w:rPr>
        <w:t xml:space="preserve">.  </w:t>
      </w:r>
    </w:p>
    <w:p w:rsidR="00D929EE" w:rsidRPr="00D929EE" w:rsidRDefault="00D929EE" w:rsidP="008C5761">
      <w:pPr>
        <w:spacing w:line="276" w:lineRule="auto"/>
        <w:jc w:val="both"/>
        <w:rPr>
          <w:rFonts w:ascii="Tahoma" w:eastAsia="Calibri" w:hAnsi="Tahoma" w:cs="Tahoma"/>
        </w:rPr>
      </w:pPr>
      <w:r w:rsidRPr="00D929EE">
        <w:rPr>
          <w:rFonts w:ascii="Tahoma" w:eastAsia="Calibri" w:hAnsi="Tahoma" w:cs="Tahoma"/>
          <w:b/>
          <w:color w:val="00B050"/>
        </w:rPr>
        <w:t>Positivity</w:t>
      </w:r>
      <w:r w:rsidRPr="00D929EE">
        <w:rPr>
          <w:rFonts w:ascii="Tahoma" w:eastAsia="Calibri" w:hAnsi="Tahoma" w:cs="Tahoma"/>
          <w:color w:val="00B050"/>
        </w:rPr>
        <w:t xml:space="preserve">: </w:t>
      </w:r>
      <w:r w:rsidRPr="00D929EE">
        <w:rPr>
          <w:rFonts w:ascii="Tahoma" w:eastAsia="Calibri" w:hAnsi="Tahoma" w:cs="Tahoma"/>
        </w:rPr>
        <w:t>The core Jewish value of God only does good, He loves us and has a mission for all of us are reinforced constantly.</w:t>
      </w:r>
    </w:p>
    <w:p w:rsidR="00D929EE" w:rsidRPr="00D929EE" w:rsidRDefault="00D929EE" w:rsidP="008C5761">
      <w:pPr>
        <w:spacing w:line="276" w:lineRule="auto"/>
        <w:jc w:val="both"/>
        <w:rPr>
          <w:rFonts w:ascii="Tahoma" w:eastAsia="Calibri" w:hAnsi="Tahoma" w:cs="Tahoma"/>
          <w:u w:val="single"/>
        </w:rPr>
      </w:pPr>
      <w:r w:rsidRPr="00D929EE">
        <w:rPr>
          <w:rFonts w:ascii="Tahoma" w:eastAsia="Calibri" w:hAnsi="Tahoma" w:cs="Tahoma"/>
          <w:b/>
          <w:color w:val="808080"/>
        </w:rPr>
        <w:t>Excellence</w:t>
      </w:r>
      <w:r w:rsidRPr="00D929EE">
        <w:rPr>
          <w:rFonts w:ascii="Tahoma" w:eastAsia="Calibri" w:hAnsi="Tahoma" w:cs="Tahoma"/>
          <w:color w:val="808080"/>
        </w:rPr>
        <w:t xml:space="preserve">: </w:t>
      </w:r>
      <w:r w:rsidRPr="00D929EE">
        <w:rPr>
          <w:rFonts w:ascii="Tahoma" w:eastAsia="Calibri" w:hAnsi="Tahoma" w:cs="Tahoma"/>
        </w:rPr>
        <w:t>Opportunities to emulate great Biblical leaders and great Jewish heroes throughout history.</w:t>
      </w:r>
    </w:p>
    <w:p w:rsidR="00D929EE" w:rsidRPr="00D929EE" w:rsidRDefault="00D929EE" w:rsidP="008C5761">
      <w:pPr>
        <w:spacing w:line="276" w:lineRule="auto"/>
        <w:jc w:val="both"/>
        <w:rPr>
          <w:rFonts w:ascii="Tahoma" w:eastAsia="Calibri" w:hAnsi="Tahoma" w:cs="Tahoma"/>
          <w:u w:val="single"/>
        </w:rPr>
      </w:pPr>
      <w:r w:rsidRPr="00D929EE">
        <w:rPr>
          <w:rFonts w:ascii="Tahoma" w:eastAsia="Calibri" w:hAnsi="Tahoma" w:cs="Tahoma"/>
          <w:b/>
          <w:color w:val="00B0F0"/>
        </w:rPr>
        <w:t>Communication</w:t>
      </w:r>
      <w:r w:rsidRPr="00D929EE">
        <w:rPr>
          <w:rFonts w:ascii="Tahoma" w:eastAsia="Calibri" w:hAnsi="Tahoma" w:cs="Tahoma"/>
          <w:color w:val="00B0F0"/>
        </w:rPr>
        <w:t xml:space="preserve">: </w:t>
      </w:r>
      <w:r w:rsidRPr="00D929EE">
        <w:rPr>
          <w:rFonts w:ascii="Tahoma" w:eastAsia="Calibri" w:hAnsi="Tahoma" w:cs="Tahoma"/>
        </w:rPr>
        <w:t xml:space="preserve"> Children articulate and share their responses to thought provoking questions on a variety of different Jewish topics. </w:t>
      </w:r>
    </w:p>
    <w:p w:rsidR="00D929EE" w:rsidRPr="00D929EE" w:rsidRDefault="00D929EE" w:rsidP="008C5761">
      <w:pPr>
        <w:spacing w:line="276" w:lineRule="auto"/>
        <w:jc w:val="both"/>
        <w:rPr>
          <w:rFonts w:ascii="Tahoma" w:eastAsia="Calibri" w:hAnsi="Tahoma" w:cs="Tahoma"/>
          <w:u w:val="single"/>
        </w:rPr>
      </w:pPr>
      <w:r w:rsidRPr="00D929EE">
        <w:rPr>
          <w:rFonts w:ascii="Tahoma" w:eastAsia="Calibri" w:hAnsi="Tahoma" w:cs="Tahoma"/>
          <w:b/>
          <w:color w:val="ED7D31"/>
        </w:rPr>
        <w:t>Teamwork</w:t>
      </w:r>
      <w:r w:rsidRPr="00D929EE">
        <w:rPr>
          <w:rFonts w:ascii="Tahoma" w:eastAsia="Calibri" w:hAnsi="Tahoma" w:cs="Tahoma"/>
          <w:color w:val="ED7D31"/>
        </w:rPr>
        <w:t xml:space="preserve">: </w:t>
      </w:r>
      <w:r w:rsidRPr="00D929EE">
        <w:rPr>
          <w:rFonts w:ascii="Tahoma" w:eastAsia="Calibri" w:hAnsi="Tahoma" w:cs="Tahoma"/>
        </w:rPr>
        <w:t xml:space="preserve"> Many projects are completed in groups, allowing opportunities for effective teamwork and communication. </w:t>
      </w:r>
    </w:p>
    <w:p w:rsidR="00D929EE" w:rsidRPr="002403EB" w:rsidRDefault="002403EB" w:rsidP="008C5761">
      <w:pPr>
        <w:jc w:val="both"/>
        <w:rPr>
          <w:rFonts w:ascii="Tahoma" w:hAnsi="Tahoma" w:cs="Tahoma"/>
        </w:rPr>
      </w:pPr>
      <w:r w:rsidRPr="002403EB">
        <w:rPr>
          <w:rFonts w:ascii="Tahoma" w:hAnsi="Tahoma" w:cs="Tahoma"/>
        </w:rPr>
        <w:t xml:space="preserve">At North Cheshire, we inculcate a deep sense of being part of the “NORTH CHESHIRE FAMILY”. This special family behaves in “THE NORTH CHESHIRE WAY. NCJPS - A SCHOOL BUILT ON KINDNESS”. </w:t>
      </w:r>
      <w:r w:rsidR="008C5761">
        <w:rPr>
          <w:rFonts w:ascii="Tahoma" w:hAnsi="Tahoma" w:cs="Tahoma"/>
        </w:rPr>
        <w:t>These values are built upon the basic Jewish value of “</w:t>
      </w:r>
      <w:proofErr w:type="spellStart"/>
      <w:r w:rsidR="008C5761">
        <w:rPr>
          <w:rFonts w:ascii="Tahoma" w:hAnsi="Tahoma" w:cs="Tahoma"/>
        </w:rPr>
        <w:t>Chessed</w:t>
      </w:r>
      <w:proofErr w:type="spellEnd"/>
      <w:r w:rsidR="008C5761">
        <w:rPr>
          <w:rFonts w:ascii="Tahoma" w:hAnsi="Tahoma" w:cs="Tahoma"/>
        </w:rPr>
        <w:t xml:space="preserve"> - Kindness”, and is embedded across the school.</w:t>
      </w:r>
    </w:p>
    <w:p w:rsidR="00D929EE" w:rsidRPr="002403EB" w:rsidRDefault="008C5761" w:rsidP="008C5761">
      <w:pPr>
        <w:jc w:val="both"/>
        <w:rPr>
          <w:rFonts w:ascii="Tahoma" w:hAnsi="Tahoma" w:cs="Tahoma"/>
        </w:rPr>
      </w:pPr>
      <w:r w:rsidRPr="002403EB">
        <w:rPr>
          <w:rFonts w:ascii="Tahoma" w:hAnsi="Tahoma" w:cs="Tahoma"/>
          <w:noProof/>
          <w:lang w:eastAsia="en-GB" w:bidi="he-IL"/>
        </w:rPr>
        <w:drawing>
          <wp:anchor distT="0" distB="0" distL="114300" distR="114300" simplePos="0" relativeHeight="251659264" behindDoc="1" locked="0" layoutInCell="1" allowOverlap="1" wp14:anchorId="6F1EF26B" wp14:editId="1146E9C9">
            <wp:simplePos x="0" y="0"/>
            <wp:positionH relativeFrom="margin">
              <wp:align>center</wp:align>
            </wp:positionH>
            <wp:positionV relativeFrom="paragraph">
              <wp:posOffset>92075</wp:posOffset>
            </wp:positionV>
            <wp:extent cx="4524375" cy="4221480"/>
            <wp:effectExtent l="0" t="0" r="9525" b="7620"/>
            <wp:wrapTight wrapText="bothSides">
              <wp:wrapPolygon edited="0">
                <wp:start x="0" y="0"/>
                <wp:lineTo x="0" y="21542"/>
                <wp:lineTo x="21555" y="21542"/>
                <wp:lineTo x="2155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28A9D2.tmp"/>
                    <pic:cNvPicPr/>
                  </pic:nvPicPr>
                  <pic:blipFill rotWithShape="1">
                    <a:blip r:embed="rId9">
                      <a:extLst>
                        <a:ext uri="{28A0092B-C50C-407E-A947-70E740481C1C}">
                          <a14:useLocalDpi xmlns:a14="http://schemas.microsoft.com/office/drawing/2010/main" val="0"/>
                        </a:ext>
                      </a:extLst>
                    </a:blip>
                    <a:srcRect t="1108"/>
                    <a:stretch/>
                  </pic:blipFill>
                  <pic:spPr bwMode="auto">
                    <a:xfrm>
                      <a:off x="0" y="0"/>
                      <a:ext cx="4524375" cy="422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929EE" w:rsidRPr="002403EB" w:rsidRDefault="00D929EE" w:rsidP="008C5761">
      <w:pPr>
        <w:jc w:val="both"/>
        <w:rPr>
          <w:rFonts w:ascii="Tahoma" w:hAnsi="Tahoma" w:cs="Tahoma"/>
        </w:rPr>
      </w:pPr>
    </w:p>
    <w:p w:rsidR="00D929EE" w:rsidRPr="002403EB" w:rsidRDefault="00D929EE" w:rsidP="008C5761">
      <w:pPr>
        <w:jc w:val="both"/>
        <w:rPr>
          <w:rFonts w:ascii="Tahoma" w:hAnsi="Tahoma" w:cs="Tahoma"/>
        </w:rPr>
      </w:pPr>
    </w:p>
    <w:p w:rsidR="00D929EE" w:rsidRPr="002403EB" w:rsidRDefault="00D929EE" w:rsidP="008C5761">
      <w:pPr>
        <w:jc w:val="both"/>
        <w:rPr>
          <w:rFonts w:ascii="Tahoma" w:hAnsi="Tahoma" w:cs="Tahoma"/>
        </w:rPr>
      </w:pPr>
    </w:p>
    <w:p w:rsidR="00D929EE" w:rsidRPr="002403EB" w:rsidRDefault="00D929EE" w:rsidP="008C5761">
      <w:pPr>
        <w:jc w:val="both"/>
        <w:rPr>
          <w:rFonts w:ascii="Tahoma" w:hAnsi="Tahoma" w:cs="Tahoma"/>
        </w:rPr>
      </w:pPr>
    </w:p>
    <w:p w:rsidR="00D929EE" w:rsidRPr="002403EB" w:rsidRDefault="00D929EE" w:rsidP="008C5761">
      <w:pPr>
        <w:jc w:val="both"/>
        <w:rPr>
          <w:rFonts w:ascii="Tahoma" w:hAnsi="Tahoma" w:cs="Tahoma"/>
        </w:rPr>
      </w:pPr>
    </w:p>
    <w:p w:rsidR="002403EB" w:rsidRPr="002403EB" w:rsidRDefault="002403EB" w:rsidP="008C5761">
      <w:pPr>
        <w:jc w:val="both"/>
        <w:rPr>
          <w:rFonts w:ascii="Tahoma" w:hAnsi="Tahoma" w:cs="Tahoma"/>
        </w:rPr>
      </w:pPr>
    </w:p>
    <w:p w:rsidR="002403EB" w:rsidRPr="002403EB" w:rsidRDefault="002403EB" w:rsidP="008C5761">
      <w:pPr>
        <w:jc w:val="both"/>
        <w:rPr>
          <w:rFonts w:ascii="Tahoma" w:hAnsi="Tahoma" w:cs="Tahoma"/>
        </w:rPr>
      </w:pPr>
    </w:p>
    <w:p w:rsidR="002403EB" w:rsidRPr="002403EB" w:rsidRDefault="002403EB" w:rsidP="008C5761">
      <w:pPr>
        <w:jc w:val="both"/>
        <w:rPr>
          <w:rFonts w:ascii="Tahoma" w:hAnsi="Tahoma" w:cs="Tahoma"/>
        </w:rPr>
      </w:pPr>
    </w:p>
    <w:p w:rsidR="00D929EE" w:rsidRPr="002403EB" w:rsidRDefault="00D929EE" w:rsidP="008C5761">
      <w:pPr>
        <w:jc w:val="both"/>
        <w:rPr>
          <w:rFonts w:ascii="Tahoma" w:hAnsi="Tahoma" w:cs="Tahoma"/>
        </w:rPr>
      </w:pPr>
    </w:p>
    <w:p w:rsidR="00D929EE" w:rsidRPr="002403EB" w:rsidRDefault="00D929EE" w:rsidP="008C5761">
      <w:pPr>
        <w:jc w:val="both"/>
        <w:rPr>
          <w:rFonts w:ascii="Tahoma" w:hAnsi="Tahoma" w:cs="Tahoma"/>
        </w:rPr>
      </w:pPr>
    </w:p>
    <w:p w:rsidR="00FC5BB3" w:rsidRPr="002403EB" w:rsidRDefault="00FC5BB3" w:rsidP="008C5761">
      <w:pPr>
        <w:jc w:val="both"/>
        <w:rPr>
          <w:rFonts w:ascii="Tahoma" w:hAnsi="Tahoma" w:cs="Tahoma"/>
        </w:rPr>
      </w:pPr>
    </w:p>
    <w:p w:rsidR="00FC5BB3" w:rsidRPr="002403EB" w:rsidRDefault="00FC5BB3" w:rsidP="008C5761">
      <w:pPr>
        <w:jc w:val="both"/>
        <w:rPr>
          <w:rFonts w:ascii="Tahoma" w:hAnsi="Tahoma" w:cs="Tahoma"/>
        </w:rPr>
      </w:pPr>
    </w:p>
    <w:p w:rsidR="00FC5BB3" w:rsidRPr="002403EB" w:rsidRDefault="00FC5BB3" w:rsidP="008C5761">
      <w:pPr>
        <w:jc w:val="both"/>
        <w:rPr>
          <w:rFonts w:ascii="Tahoma" w:hAnsi="Tahoma" w:cs="Tahoma"/>
        </w:rPr>
      </w:pPr>
    </w:p>
    <w:p w:rsidR="002403EB" w:rsidRPr="002403EB" w:rsidRDefault="002403EB" w:rsidP="008C5761">
      <w:pPr>
        <w:jc w:val="both"/>
        <w:rPr>
          <w:rFonts w:ascii="Tahoma" w:hAnsi="Tahoma" w:cs="Tahoma"/>
        </w:rPr>
      </w:pPr>
    </w:p>
    <w:p w:rsidR="002403EB" w:rsidRDefault="00785DC1" w:rsidP="008C5761">
      <w:pPr>
        <w:jc w:val="both"/>
        <w:rPr>
          <w:rFonts w:ascii="Tahoma" w:hAnsi="Tahoma" w:cs="Tahoma"/>
        </w:rPr>
      </w:pPr>
      <w:r>
        <w:rPr>
          <w:rFonts w:ascii="Tahoma" w:hAnsi="Tahoma" w:cs="Tahoma"/>
        </w:rPr>
        <w:t xml:space="preserve">Our Jewish Studies Curriculum has the following broad aims. </w:t>
      </w:r>
    </w:p>
    <w:p w:rsidR="00785DC1" w:rsidRPr="00A946C2" w:rsidRDefault="00785DC1" w:rsidP="008C5761">
      <w:pPr>
        <w:jc w:val="both"/>
        <w:rPr>
          <w:rFonts w:ascii="Tahoma" w:hAnsi="Tahoma" w:cs="Tahoma"/>
          <w:b/>
          <w:bCs/>
          <w:sz w:val="24"/>
          <w:szCs w:val="24"/>
        </w:rPr>
      </w:pPr>
      <w:proofErr w:type="spellStart"/>
      <w:r w:rsidRPr="00A946C2">
        <w:rPr>
          <w:rFonts w:ascii="Tahoma" w:hAnsi="Tahoma" w:cs="Tahoma"/>
          <w:b/>
          <w:bCs/>
          <w:sz w:val="24"/>
          <w:szCs w:val="24"/>
        </w:rPr>
        <w:t>Parasha</w:t>
      </w:r>
      <w:proofErr w:type="spellEnd"/>
    </w:p>
    <w:p w:rsidR="00C615FE" w:rsidRDefault="00785DC1" w:rsidP="00C615FE">
      <w:pPr>
        <w:jc w:val="both"/>
        <w:rPr>
          <w:rFonts w:ascii="Tahoma" w:hAnsi="Tahoma" w:cs="Tahoma"/>
        </w:rPr>
      </w:pPr>
      <w:r>
        <w:rPr>
          <w:rFonts w:ascii="Tahoma" w:hAnsi="Tahoma" w:cs="Tahoma"/>
        </w:rPr>
        <w:t xml:space="preserve">Our </w:t>
      </w:r>
      <w:r w:rsidR="00C615FE">
        <w:rPr>
          <w:rFonts w:ascii="Tahoma" w:hAnsi="Tahoma" w:cs="Tahoma"/>
        </w:rPr>
        <w:t>p</w:t>
      </w:r>
      <w:r>
        <w:rPr>
          <w:rFonts w:ascii="Tahoma" w:hAnsi="Tahoma" w:cs="Tahoma"/>
        </w:rPr>
        <w:t>arasha</w:t>
      </w:r>
      <w:r w:rsidR="00C615FE">
        <w:rPr>
          <w:rFonts w:ascii="Tahoma" w:hAnsi="Tahoma" w:cs="Tahoma"/>
        </w:rPr>
        <w:t>h</w:t>
      </w:r>
      <w:r>
        <w:rPr>
          <w:rFonts w:ascii="Tahoma" w:hAnsi="Tahoma" w:cs="Tahoma"/>
        </w:rPr>
        <w:t xml:space="preserve"> lessons broadly follow the JCP Parasha</w:t>
      </w:r>
      <w:r w:rsidR="00C615FE">
        <w:rPr>
          <w:rFonts w:ascii="Tahoma" w:hAnsi="Tahoma" w:cs="Tahoma"/>
        </w:rPr>
        <w:t>h</w:t>
      </w:r>
      <w:r>
        <w:rPr>
          <w:rFonts w:ascii="Tahoma" w:hAnsi="Tahoma" w:cs="Tahoma"/>
        </w:rPr>
        <w:t xml:space="preserve"> Curriculum, with elements of the “Torah, Wellbeing and Me” curriculum incorporated when it supports the broader school RESPECT values. </w:t>
      </w:r>
      <w:r w:rsidR="00C615FE">
        <w:rPr>
          <w:rFonts w:ascii="Tahoma" w:hAnsi="Tahoma" w:cs="Tahoma"/>
        </w:rPr>
        <w:t>Our c</w:t>
      </w:r>
      <w:r w:rsidR="00C615FE" w:rsidRPr="00C615FE">
        <w:rPr>
          <w:rFonts w:ascii="Tahoma" w:hAnsi="Tahoma" w:cs="Tahoma"/>
        </w:rPr>
        <w:t xml:space="preserve">urriculum aims to provide a progressive teaching and learning structure where the weekly parashah is explored as a source of the mitzvot and </w:t>
      </w:r>
      <w:proofErr w:type="spellStart"/>
      <w:r w:rsidR="00C615FE" w:rsidRPr="00C615FE">
        <w:rPr>
          <w:rFonts w:ascii="Tahoma" w:hAnsi="Tahoma" w:cs="Tahoma"/>
        </w:rPr>
        <w:t>middot</w:t>
      </w:r>
      <w:proofErr w:type="spellEnd"/>
      <w:r w:rsidR="00C615FE" w:rsidRPr="00C615FE">
        <w:rPr>
          <w:rFonts w:ascii="Tahoma" w:hAnsi="Tahoma" w:cs="Tahoma"/>
        </w:rPr>
        <w:t xml:space="preserve"> according to which we live our lives as Jews. The curriculum explores social and moral issues and dilemmas relevant to children’s lives in the light of the actions of the Torah role models they encounter.</w:t>
      </w:r>
    </w:p>
    <w:p w:rsidR="00785DC1" w:rsidRDefault="00785DC1" w:rsidP="00C615FE">
      <w:pPr>
        <w:jc w:val="both"/>
        <w:rPr>
          <w:rFonts w:ascii="Tahoma" w:hAnsi="Tahoma" w:cs="Tahoma"/>
        </w:rPr>
      </w:pPr>
      <w:r>
        <w:rPr>
          <w:rFonts w:ascii="Tahoma" w:hAnsi="Tahoma" w:cs="Tahoma"/>
        </w:rPr>
        <w:t>We</w:t>
      </w:r>
      <w:r w:rsidRPr="00785DC1">
        <w:rPr>
          <w:rFonts w:ascii="Tahoma" w:hAnsi="Tahoma" w:cs="Tahoma"/>
        </w:rPr>
        <w:t xml:space="preserve"> learn the weekly </w:t>
      </w:r>
      <w:r w:rsidR="00C615FE">
        <w:rPr>
          <w:rFonts w:ascii="Tahoma" w:hAnsi="Tahoma" w:cs="Tahoma"/>
        </w:rPr>
        <w:t>p</w:t>
      </w:r>
      <w:r w:rsidRPr="00785DC1">
        <w:rPr>
          <w:rFonts w:ascii="Tahoma" w:hAnsi="Tahoma" w:cs="Tahoma"/>
        </w:rPr>
        <w:t>arasha</w:t>
      </w:r>
      <w:r w:rsidR="00C615FE">
        <w:rPr>
          <w:rFonts w:ascii="Tahoma" w:hAnsi="Tahoma" w:cs="Tahoma"/>
        </w:rPr>
        <w:t>h</w:t>
      </w:r>
      <w:r w:rsidRPr="00785DC1">
        <w:rPr>
          <w:rFonts w:ascii="Tahoma" w:hAnsi="Tahoma" w:cs="Tahoma"/>
        </w:rPr>
        <w:t xml:space="preserve"> with increasing detail in innovative ways in</w:t>
      </w:r>
      <w:r w:rsidR="00C615FE">
        <w:rPr>
          <w:rFonts w:ascii="Tahoma" w:hAnsi="Tahoma" w:cs="Tahoma"/>
        </w:rPr>
        <w:t>cluding drama and singing. Our p</w:t>
      </w:r>
      <w:r w:rsidRPr="00785DC1">
        <w:rPr>
          <w:rFonts w:ascii="Tahoma" w:hAnsi="Tahoma" w:cs="Tahoma"/>
        </w:rPr>
        <w:t>arasha</w:t>
      </w:r>
      <w:r w:rsidR="00C615FE">
        <w:rPr>
          <w:rFonts w:ascii="Tahoma" w:hAnsi="Tahoma" w:cs="Tahoma"/>
        </w:rPr>
        <w:t>h</w:t>
      </w:r>
      <w:r w:rsidRPr="00785DC1">
        <w:rPr>
          <w:rFonts w:ascii="Tahoma" w:hAnsi="Tahoma" w:cs="Tahoma"/>
        </w:rPr>
        <w:t xml:space="preserve"> curriculum ensures progression across the school, with a focus for each year group, which builds on their prior knowledge from previous learning. Higher order questioning is an important tool in </w:t>
      </w:r>
      <w:r w:rsidR="00C615FE">
        <w:rPr>
          <w:rFonts w:ascii="Tahoma" w:hAnsi="Tahoma" w:cs="Tahoma"/>
        </w:rPr>
        <w:t>p</w:t>
      </w:r>
      <w:r w:rsidRPr="00785DC1">
        <w:rPr>
          <w:rFonts w:ascii="Tahoma" w:hAnsi="Tahoma" w:cs="Tahoma"/>
        </w:rPr>
        <w:t>arasha</w:t>
      </w:r>
      <w:r w:rsidR="00C615FE">
        <w:rPr>
          <w:rFonts w:ascii="Tahoma" w:hAnsi="Tahoma" w:cs="Tahoma"/>
        </w:rPr>
        <w:t>h</w:t>
      </w:r>
      <w:r w:rsidRPr="00785DC1">
        <w:rPr>
          <w:rFonts w:ascii="Tahoma" w:hAnsi="Tahoma" w:cs="Tahoma"/>
        </w:rPr>
        <w:t xml:space="preserve"> classes that develops the children's thinking, and often stimulates brilliant questions and discussions. The content from the </w:t>
      </w:r>
      <w:r w:rsidR="00C615FE">
        <w:rPr>
          <w:rFonts w:ascii="Tahoma" w:hAnsi="Tahoma" w:cs="Tahoma"/>
        </w:rPr>
        <w:t>p</w:t>
      </w:r>
      <w:r w:rsidRPr="00785DC1">
        <w:rPr>
          <w:rFonts w:ascii="Tahoma" w:hAnsi="Tahoma" w:cs="Tahoma"/>
        </w:rPr>
        <w:t>arasha</w:t>
      </w:r>
      <w:r w:rsidR="00C615FE">
        <w:rPr>
          <w:rFonts w:ascii="Tahoma" w:hAnsi="Tahoma" w:cs="Tahoma"/>
        </w:rPr>
        <w:t>h</w:t>
      </w:r>
      <w:r w:rsidRPr="00785DC1">
        <w:rPr>
          <w:rFonts w:ascii="Tahoma" w:hAnsi="Tahoma" w:cs="Tahoma"/>
        </w:rPr>
        <w:t xml:space="preserve"> is always made relevant to the children's daily life, either through a </w:t>
      </w:r>
      <w:proofErr w:type="spellStart"/>
      <w:r w:rsidR="00C615FE">
        <w:rPr>
          <w:rFonts w:ascii="Tahoma" w:hAnsi="Tahoma" w:cs="Tahoma"/>
        </w:rPr>
        <w:t>m</w:t>
      </w:r>
      <w:r w:rsidRPr="00785DC1">
        <w:rPr>
          <w:rFonts w:ascii="Tahoma" w:hAnsi="Tahoma" w:cs="Tahoma"/>
        </w:rPr>
        <w:t>iddah</w:t>
      </w:r>
      <w:proofErr w:type="spellEnd"/>
      <w:r w:rsidRPr="00785DC1">
        <w:rPr>
          <w:rFonts w:ascii="Tahoma" w:hAnsi="Tahoma" w:cs="Tahoma"/>
        </w:rPr>
        <w:t xml:space="preserve"> or an inspirational example from a character within the weekly portion.</w:t>
      </w:r>
    </w:p>
    <w:p w:rsidR="00785DC1" w:rsidRDefault="00785DC1" w:rsidP="00C615FE">
      <w:pPr>
        <w:jc w:val="both"/>
        <w:rPr>
          <w:rFonts w:ascii="Tahoma" w:hAnsi="Tahoma" w:cs="Tahoma"/>
        </w:rPr>
      </w:pPr>
      <w:r>
        <w:rPr>
          <w:rFonts w:ascii="Tahoma" w:hAnsi="Tahoma" w:cs="Tahoma"/>
        </w:rPr>
        <w:t xml:space="preserve">The </w:t>
      </w:r>
      <w:r w:rsidR="00C615FE">
        <w:rPr>
          <w:rFonts w:ascii="Tahoma" w:hAnsi="Tahoma" w:cs="Tahoma"/>
        </w:rPr>
        <w:t>p</w:t>
      </w:r>
      <w:r>
        <w:rPr>
          <w:rFonts w:ascii="Tahoma" w:hAnsi="Tahoma" w:cs="Tahoma"/>
        </w:rPr>
        <w:t>arasha</w:t>
      </w:r>
      <w:r w:rsidR="00C615FE">
        <w:rPr>
          <w:rFonts w:ascii="Tahoma" w:hAnsi="Tahoma" w:cs="Tahoma"/>
        </w:rPr>
        <w:t>h</w:t>
      </w:r>
      <w:r>
        <w:rPr>
          <w:rFonts w:ascii="Tahoma" w:hAnsi="Tahoma" w:cs="Tahoma"/>
        </w:rPr>
        <w:t xml:space="preserve"> display in Carmel is updated weekly to create an engaging </w:t>
      </w:r>
      <w:proofErr w:type="spellStart"/>
      <w:r>
        <w:rPr>
          <w:rFonts w:ascii="Tahoma" w:hAnsi="Tahoma" w:cs="Tahoma"/>
        </w:rPr>
        <w:t>Parasha</w:t>
      </w:r>
      <w:proofErr w:type="spellEnd"/>
      <w:r>
        <w:rPr>
          <w:rFonts w:ascii="Tahoma" w:hAnsi="Tahoma" w:cs="Tahoma"/>
        </w:rPr>
        <w:t xml:space="preserve"> board for </w:t>
      </w:r>
      <w:proofErr w:type="spellStart"/>
      <w:r>
        <w:rPr>
          <w:rFonts w:ascii="Tahoma" w:hAnsi="Tahoma" w:cs="Tahoma"/>
        </w:rPr>
        <w:t>childen</w:t>
      </w:r>
      <w:proofErr w:type="spellEnd"/>
      <w:r>
        <w:rPr>
          <w:rFonts w:ascii="Tahoma" w:hAnsi="Tahoma" w:cs="Tahoma"/>
        </w:rPr>
        <w:t xml:space="preserve"> to access. </w:t>
      </w:r>
    </w:p>
    <w:p w:rsidR="00785DC1" w:rsidRPr="00785DC1" w:rsidRDefault="00785DC1" w:rsidP="00C615FE">
      <w:pPr>
        <w:jc w:val="both"/>
        <w:rPr>
          <w:rFonts w:ascii="Tahoma" w:hAnsi="Tahoma" w:cs="Tahoma"/>
        </w:rPr>
      </w:pPr>
      <w:r>
        <w:rPr>
          <w:rFonts w:ascii="Tahoma" w:hAnsi="Tahoma" w:cs="Tahoma"/>
        </w:rPr>
        <w:t xml:space="preserve">The lessons from the </w:t>
      </w:r>
      <w:r w:rsidR="00C615FE">
        <w:rPr>
          <w:rFonts w:ascii="Tahoma" w:hAnsi="Tahoma" w:cs="Tahoma"/>
        </w:rPr>
        <w:t>p</w:t>
      </w:r>
      <w:r>
        <w:rPr>
          <w:rFonts w:ascii="Tahoma" w:hAnsi="Tahoma" w:cs="Tahoma"/>
        </w:rPr>
        <w:t>arasha</w:t>
      </w:r>
      <w:r w:rsidR="00C615FE">
        <w:rPr>
          <w:rFonts w:ascii="Tahoma" w:hAnsi="Tahoma" w:cs="Tahoma"/>
        </w:rPr>
        <w:t>h</w:t>
      </w:r>
      <w:r>
        <w:rPr>
          <w:rFonts w:ascii="Tahoma" w:hAnsi="Tahoma" w:cs="Tahoma"/>
        </w:rPr>
        <w:t xml:space="preserve"> are further enhanced by regular “</w:t>
      </w:r>
      <w:proofErr w:type="spellStart"/>
      <w:r>
        <w:rPr>
          <w:rFonts w:ascii="Tahoma" w:hAnsi="Tahoma" w:cs="Tahoma"/>
        </w:rPr>
        <w:t>Divrei</w:t>
      </w:r>
      <w:proofErr w:type="spellEnd"/>
      <w:r>
        <w:rPr>
          <w:rFonts w:ascii="Tahoma" w:hAnsi="Tahoma" w:cs="Tahoma"/>
        </w:rPr>
        <w:t xml:space="preserve"> Torah” from the children in assembly, and </w:t>
      </w:r>
      <w:r w:rsidR="005F5D69">
        <w:rPr>
          <w:rFonts w:ascii="Tahoma" w:hAnsi="Tahoma" w:cs="Tahoma"/>
        </w:rPr>
        <w:t>guest speakers in Shabbat assemblies.</w:t>
      </w:r>
      <w:r>
        <w:rPr>
          <w:rFonts w:ascii="Tahoma" w:hAnsi="Tahoma" w:cs="Tahoma"/>
        </w:rPr>
        <w:t xml:space="preserve"> </w:t>
      </w:r>
    </w:p>
    <w:p w:rsidR="00C615FE" w:rsidRPr="00A946C2" w:rsidRDefault="00A946C2" w:rsidP="00C615FE">
      <w:pPr>
        <w:jc w:val="both"/>
        <w:rPr>
          <w:rFonts w:ascii="Tahoma" w:hAnsi="Tahoma" w:cs="Tahoma"/>
          <w:b/>
          <w:bCs/>
          <w:sz w:val="24"/>
          <w:szCs w:val="24"/>
          <w:u w:val="single"/>
        </w:rPr>
      </w:pPr>
      <w:r w:rsidRPr="00A946C2">
        <w:rPr>
          <w:rFonts w:ascii="Tahoma" w:hAnsi="Tahoma" w:cs="Tahoma"/>
          <w:b/>
          <w:bCs/>
          <w:sz w:val="24"/>
          <w:szCs w:val="24"/>
          <w:u w:val="single"/>
        </w:rPr>
        <w:t>Tefilla and Benching</w:t>
      </w:r>
    </w:p>
    <w:p w:rsidR="00C615FE" w:rsidRDefault="00A946C2" w:rsidP="009B7EE7">
      <w:pPr>
        <w:jc w:val="both"/>
        <w:rPr>
          <w:rFonts w:ascii="Tahoma" w:hAnsi="Tahoma" w:cs="Tahoma"/>
        </w:rPr>
      </w:pPr>
      <w:r>
        <w:rPr>
          <w:rFonts w:ascii="Tahoma" w:hAnsi="Tahoma" w:cs="Tahoma"/>
        </w:rPr>
        <w:t>All classes have a “daily collective worship” in th</w:t>
      </w:r>
      <w:r w:rsidR="009B7EE7">
        <w:rPr>
          <w:rFonts w:ascii="Tahoma" w:hAnsi="Tahoma" w:cs="Tahoma"/>
        </w:rPr>
        <w:t xml:space="preserve">e form of </w:t>
      </w:r>
      <w:proofErr w:type="spellStart"/>
      <w:r w:rsidR="009B7EE7">
        <w:rPr>
          <w:rFonts w:ascii="Tahoma" w:hAnsi="Tahoma" w:cs="Tahoma"/>
        </w:rPr>
        <w:t>Tefilli</w:t>
      </w:r>
      <w:r w:rsidR="00CE42CC">
        <w:rPr>
          <w:rFonts w:ascii="Tahoma" w:hAnsi="Tahoma" w:cs="Tahoma"/>
        </w:rPr>
        <w:t>a</w:t>
      </w:r>
      <w:proofErr w:type="spellEnd"/>
      <w:r w:rsidR="009B7EE7">
        <w:rPr>
          <w:rFonts w:ascii="Tahoma" w:hAnsi="Tahoma" w:cs="Tahoma"/>
        </w:rPr>
        <w:t>. Our davening and benching starts with Reception with and is steadily increased throughout the school.</w:t>
      </w:r>
    </w:p>
    <w:p w:rsidR="009B7EE7" w:rsidRDefault="009B7EE7" w:rsidP="009B7EE7">
      <w:pPr>
        <w:jc w:val="both"/>
        <w:rPr>
          <w:rFonts w:ascii="Tahoma" w:hAnsi="Tahoma" w:cs="Tahoma"/>
        </w:rPr>
      </w:pPr>
      <w:r>
        <w:rPr>
          <w:rFonts w:ascii="Tahoma" w:hAnsi="Tahoma" w:cs="Tahoma"/>
        </w:rPr>
        <w:t xml:space="preserve">Jewish Studies lessons aim to teach and understanding of certain prayers, for example, the 7 Mitzvot of Shema that is taught a part of a Year 6 project. </w:t>
      </w:r>
    </w:p>
    <w:p w:rsidR="009B7EE7" w:rsidRDefault="009B7EE7" w:rsidP="009B7EE7">
      <w:pPr>
        <w:jc w:val="both"/>
        <w:rPr>
          <w:rFonts w:ascii="Tahoma" w:hAnsi="Tahoma" w:cs="Tahoma"/>
        </w:rPr>
      </w:pPr>
      <w:r>
        <w:rPr>
          <w:rFonts w:ascii="Tahoma" w:hAnsi="Tahoma" w:cs="Tahoma"/>
        </w:rPr>
        <w:t xml:space="preserve">Shabbat assemblies are the highlight of the week. They </w:t>
      </w:r>
      <w:r w:rsidR="00DA4652">
        <w:rPr>
          <w:rFonts w:ascii="Tahoma" w:hAnsi="Tahoma" w:cs="Tahoma"/>
        </w:rPr>
        <w:t>celebrate</w:t>
      </w:r>
      <w:r>
        <w:rPr>
          <w:rFonts w:ascii="Tahoma" w:hAnsi="Tahoma" w:cs="Tahoma"/>
        </w:rPr>
        <w:t xml:space="preserve"> the </w:t>
      </w:r>
      <w:r w:rsidR="00DA4652">
        <w:rPr>
          <w:rFonts w:ascii="Tahoma" w:hAnsi="Tahoma" w:cs="Tahoma"/>
        </w:rPr>
        <w:t>achievements</w:t>
      </w:r>
      <w:r>
        <w:rPr>
          <w:rFonts w:ascii="Tahoma" w:hAnsi="Tahoma" w:cs="Tahoma"/>
        </w:rPr>
        <w:t xml:space="preserve"> of children but also give them a flavour of a genuine Shabbat experience. Shabbat </w:t>
      </w:r>
      <w:proofErr w:type="spellStart"/>
      <w:r>
        <w:rPr>
          <w:rFonts w:ascii="Tahoma" w:hAnsi="Tahoma" w:cs="Tahoma"/>
        </w:rPr>
        <w:t>Tefillot</w:t>
      </w:r>
      <w:proofErr w:type="spellEnd"/>
      <w:r>
        <w:rPr>
          <w:rFonts w:ascii="Tahoma" w:hAnsi="Tahoma" w:cs="Tahoma"/>
        </w:rPr>
        <w:t xml:space="preserve"> are progressively taught from KS1 to KS2.</w:t>
      </w:r>
    </w:p>
    <w:p w:rsidR="009B7EE7" w:rsidRDefault="009B7EE7" w:rsidP="009B7EE7">
      <w:pPr>
        <w:jc w:val="both"/>
        <w:rPr>
          <w:rFonts w:ascii="Tahoma" w:hAnsi="Tahoma" w:cs="Tahoma"/>
        </w:rPr>
      </w:pPr>
      <w:r>
        <w:rPr>
          <w:rFonts w:ascii="Tahoma" w:hAnsi="Tahoma" w:cs="Tahoma"/>
        </w:rPr>
        <w:t xml:space="preserve">In KS2, additional Shabbat </w:t>
      </w:r>
      <w:proofErr w:type="spellStart"/>
      <w:r>
        <w:rPr>
          <w:rFonts w:ascii="Tahoma" w:hAnsi="Tahoma" w:cs="Tahoma"/>
        </w:rPr>
        <w:t>Tefillot</w:t>
      </w:r>
      <w:proofErr w:type="spellEnd"/>
      <w:r>
        <w:rPr>
          <w:rFonts w:ascii="Tahoma" w:hAnsi="Tahoma" w:cs="Tahoma"/>
        </w:rPr>
        <w:t xml:space="preserve"> are taught in Year 4, as part of the Year 4 Welcome Shabbat project, and in Year 6, as part of the Year 6 </w:t>
      </w:r>
      <w:proofErr w:type="spellStart"/>
      <w:r>
        <w:rPr>
          <w:rFonts w:ascii="Tahoma" w:hAnsi="Tahoma" w:cs="Tahoma"/>
        </w:rPr>
        <w:t>Shabbaton</w:t>
      </w:r>
      <w:proofErr w:type="spellEnd"/>
      <w:r>
        <w:rPr>
          <w:rFonts w:ascii="Tahoma" w:hAnsi="Tahoma" w:cs="Tahoma"/>
        </w:rPr>
        <w:t xml:space="preserve">. </w:t>
      </w:r>
    </w:p>
    <w:p w:rsidR="009B7EE7" w:rsidRDefault="009B7EE7" w:rsidP="009B7EE7">
      <w:pPr>
        <w:jc w:val="both"/>
        <w:rPr>
          <w:rFonts w:ascii="Tahoma" w:hAnsi="Tahoma" w:cs="Tahoma"/>
        </w:rPr>
      </w:pPr>
      <w:r>
        <w:rPr>
          <w:rFonts w:ascii="Tahoma" w:hAnsi="Tahoma" w:cs="Tahoma"/>
        </w:rPr>
        <w:t xml:space="preserve">We take great pride that our children learn benching from a very young age, and sing it with such enthusiasm and joy. </w:t>
      </w:r>
    </w:p>
    <w:p w:rsidR="009B7EE7" w:rsidRPr="009B7EE7" w:rsidRDefault="009B7EE7" w:rsidP="009B7EE7">
      <w:pPr>
        <w:jc w:val="both"/>
        <w:rPr>
          <w:rFonts w:ascii="Tahoma" w:hAnsi="Tahoma" w:cs="Tahoma"/>
          <w:b/>
          <w:bCs/>
          <w:sz w:val="24"/>
          <w:szCs w:val="24"/>
          <w:u w:val="single"/>
        </w:rPr>
      </w:pPr>
      <w:r w:rsidRPr="009B7EE7">
        <w:rPr>
          <w:rFonts w:ascii="Tahoma" w:hAnsi="Tahoma" w:cs="Tahoma"/>
          <w:b/>
          <w:bCs/>
          <w:sz w:val="24"/>
          <w:szCs w:val="24"/>
          <w:u w:val="single"/>
        </w:rPr>
        <w:t>Blessings</w:t>
      </w:r>
    </w:p>
    <w:p w:rsidR="009B7EE7" w:rsidRDefault="009B7EE7" w:rsidP="009B7EE7">
      <w:pPr>
        <w:jc w:val="both"/>
        <w:rPr>
          <w:rFonts w:ascii="Tahoma" w:hAnsi="Tahoma" w:cs="Tahoma"/>
        </w:rPr>
      </w:pPr>
      <w:r>
        <w:rPr>
          <w:rFonts w:ascii="Tahoma" w:hAnsi="Tahoma" w:cs="Tahoma"/>
        </w:rPr>
        <w:t xml:space="preserve">Traditional blessings are taught in many different areas of school life, most notably when washing hands for bread or when eating a healthy fruit snack. Every opportunity is used to reinforce blessings. </w:t>
      </w:r>
    </w:p>
    <w:p w:rsidR="00C615FE" w:rsidRDefault="009B7EE7" w:rsidP="009B7EE7">
      <w:pPr>
        <w:jc w:val="both"/>
        <w:rPr>
          <w:rFonts w:ascii="Tahoma" w:hAnsi="Tahoma" w:cs="Tahoma"/>
        </w:rPr>
      </w:pPr>
      <w:r>
        <w:rPr>
          <w:rFonts w:ascii="Tahoma" w:hAnsi="Tahoma" w:cs="Tahoma"/>
        </w:rPr>
        <w:t xml:space="preserve">A </w:t>
      </w:r>
      <w:proofErr w:type="spellStart"/>
      <w:r>
        <w:rPr>
          <w:rFonts w:ascii="Tahoma" w:hAnsi="Tahoma" w:cs="Tahoma"/>
        </w:rPr>
        <w:t>Brachot</w:t>
      </w:r>
      <w:proofErr w:type="spellEnd"/>
      <w:r>
        <w:rPr>
          <w:rFonts w:ascii="Tahoma" w:hAnsi="Tahoma" w:cs="Tahoma"/>
        </w:rPr>
        <w:t xml:space="preserve"> Bee project also enhances the connection to, and understanding of blessings, and this is also taught formally as part of the curriculum. </w:t>
      </w:r>
    </w:p>
    <w:p w:rsidR="009B7EE7" w:rsidRDefault="009B7EE7" w:rsidP="009B7EE7">
      <w:pPr>
        <w:jc w:val="both"/>
        <w:rPr>
          <w:rFonts w:ascii="Tahoma" w:hAnsi="Tahoma" w:cs="Tahoma"/>
        </w:rPr>
      </w:pPr>
    </w:p>
    <w:p w:rsidR="00C615FE" w:rsidRDefault="00C615FE" w:rsidP="00C615FE">
      <w:pPr>
        <w:jc w:val="both"/>
        <w:rPr>
          <w:rFonts w:ascii="Tahoma" w:hAnsi="Tahoma" w:cs="Tahoma"/>
        </w:rPr>
      </w:pPr>
    </w:p>
    <w:p w:rsidR="00DA4652" w:rsidRPr="00A946C2" w:rsidRDefault="00DA4652" w:rsidP="00DA4652">
      <w:pPr>
        <w:jc w:val="both"/>
        <w:rPr>
          <w:rFonts w:ascii="Tahoma" w:hAnsi="Tahoma" w:cs="Tahoma"/>
          <w:b/>
          <w:bCs/>
          <w:sz w:val="24"/>
          <w:szCs w:val="24"/>
        </w:rPr>
      </w:pPr>
      <w:proofErr w:type="spellStart"/>
      <w:r w:rsidRPr="00A946C2">
        <w:rPr>
          <w:rFonts w:ascii="Tahoma" w:hAnsi="Tahoma" w:cs="Tahoma"/>
          <w:b/>
          <w:bCs/>
          <w:sz w:val="24"/>
          <w:szCs w:val="24"/>
        </w:rPr>
        <w:t>Chagim</w:t>
      </w:r>
      <w:proofErr w:type="spellEnd"/>
      <w:r w:rsidRPr="00A946C2">
        <w:rPr>
          <w:rFonts w:ascii="Tahoma" w:hAnsi="Tahoma" w:cs="Tahoma"/>
          <w:b/>
          <w:bCs/>
          <w:sz w:val="24"/>
          <w:szCs w:val="24"/>
        </w:rPr>
        <w:t xml:space="preserve"> – Festivals</w:t>
      </w:r>
    </w:p>
    <w:p w:rsidR="00DA4652" w:rsidRDefault="00DA4652" w:rsidP="00DA4652">
      <w:pPr>
        <w:jc w:val="both"/>
        <w:rPr>
          <w:rFonts w:ascii="Tahoma" w:hAnsi="Tahoma" w:cs="Tahoma"/>
        </w:rPr>
      </w:pPr>
      <w:r>
        <w:rPr>
          <w:rFonts w:ascii="Tahoma" w:hAnsi="Tahoma" w:cs="Tahoma"/>
        </w:rPr>
        <w:t xml:space="preserve">Our learning for the </w:t>
      </w:r>
      <w:proofErr w:type="spellStart"/>
      <w:r>
        <w:rPr>
          <w:rFonts w:ascii="Tahoma" w:hAnsi="Tahoma" w:cs="Tahoma"/>
        </w:rPr>
        <w:t>Chagim</w:t>
      </w:r>
      <w:proofErr w:type="spellEnd"/>
      <w:r>
        <w:rPr>
          <w:rFonts w:ascii="Tahoma" w:hAnsi="Tahoma" w:cs="Tahoma"/>
        </w:rPr>
        <w:t xml:space="preserve"> broadly follows the “Discovery Festival </w:t>
      </w:r>
      <w:r w:rsidR="00CE42CC">
        <w:rPr>
          <w:rFonts w:ascii="Tahoma" w:hAnsi="Tahoma" w:cs="Tahoma"/>
        </w:rPr>
        <w:t>Curriculum</w:t>
      </w:r>
      <w:r>
        <w:rPr>
          <w:rFonts w:ascii="Tahoma" w:hAnsi="Tahoma" w:cs="Tahoma"/>
        </w:rPr>
        <w:t xml:space="preserve">”. The curriculum aims to ensure that knowledge of the </w:t>
      </w:r>
      <w:proofErr w:type="spellStart"/>
      <w:r>
        <w:rPr>
          <w:rFonts w:ascii="Tahoma" w:hAnsi="Tahoma" w:cs="Tahoma"/>
        </w:rPr>
        <w:t>Chagim</w:t>
      </w:r>
      <w:proofErr w:type="spellEnd"/>
      <w:r>
        <w:rPr>
          <w:rFonts w:ascii="Tahoma" w:hAnsi="Tahoma" w:cs="Tahoma"/>
        </w:rPr>
        <w:t xml:space="preserve"> is well-sequence, with clearly defined values taught across all Year groups for all festivals. The curriculum is designed to creative, engaging and relevant.</w:t>
      </w:r>
    </w:p>
    <w:p w:rsidR="00DA4652" w:rsidRPr="002403EB" w:rsidRDefault="00DA4652" w:rsidP="00DA4652">
      <w:pPr>
        <w:jc w:val="both"/>
        <w:rPr>
          <w:rFonts w:ascii="Tahoma" w:hAnsi="Tahoma" w:cs="Tahoma"/>
        </w:rPr>
      </w:pPr>
      <w:r>
        <w:rPr>
          <w:rFonts w:ascii="Tahoma" w:hAnsi="Tahoma" w:cs="Tahoma"/>
          <w:noProof/>
          <w:lang w:eastAsia="en-GB" w:bidi="he-IL"/>
        </w:rPr>
        <w:drawing>
          <wp:anchor distT="0" distB="0" distL="114300" distR="114300" simplePos="0" relativeHeight="251663360" behindDoc="0" locked="0" layoutInCell="1" allowOverlap="1" wp14:anchorId="64AE5AC2" wp14:editId="0FDCA18A">
            <wp:simplePos x="0" y="0"/>
            <wp:positionH relativeFrom="margin">
              <wp:align>center</wp:align>
            </wp:positionH>
            <wp:positionV relativeFrom="paragraph">
              <wp:posOffset>940752</wp:posOffset>
            </wp:positionV>
            <wp:extent cx="7701765" cy="6144982"/>
            <wp:effectExtent l="0" t="2858"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28E8D1.tmp"/>
                    <pic:cNvPicPr/>
                  </pic:nvPicPr>
                  <pic:blipFill rotWithShape="1">
                    <a:blip r:embed="rId10">
                      <a:extLst>
                        <a:ext uri="{28A0092B-C50C-407E-A947-70E740481C1C}">
                          <a14:useLocalDpi xmlns:a14="http://schemas.microsoft.com/office/drawing/2010/main" val="0"/>
                        </a:ext>
                      </a:extLst>
                    </a:blip>
                    <a:srcRect l="2258" t="8077" b="1484"/>
                    <a:stretch/>
                  </pic:blipFill>
                  <pic:spPr bwMode="auto">
                    <a:xfrm rot="5400000">
                      <a:off x="0" y="0"/>
                      <a:ext cx="7701765" cy="61449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Default="00DA4652" w:rsidP="00C615FE">
      <w:pPr>
        <w:jc w:val="both"/>
        <w:rPr>
          <w:rFonts w:ascii="Tahoma" w:hAnsi="Tahoma" w:cs="Tahoma"/>
        </w:rPr>
      </w:pPr>
    </w:p>
    <w:p w:rsidR="00DA4652" w:rsidRPr="00DA4652" w:rsidRDefault="00DA4652" w:rsidP="00C615FE">
      <w:pPr>
        <w:jc w:val="both"/>
        <w:rPr>
          <w:rFonts w:ascii="Tahoma" w:hAnsi="Tahoma" w:cs="Tahoma"/>
          <w:b/>
          <w:bCs/>
          <w:sz w:val="24"/>
          <w:szCs w:val="24"/>
          <w:u w:val="single"/>
        </w:rPr>
      </w:pPr>
      <w:proofErr w:type="spellStart"/>
      <w:r w:rsidRPr="00DA4652">
        <w:rPr>
          <w:rFonts w:ascii="Tahoma" w:hAnsi="Tahoma" w:cs="Tahoma"/>
          <w:b/>
          <w:bCs/>
          <w:sz w:val="24"/>
          <w:szCs w:val="24"/>
          <w:u w:val="single"/>
        </w:rPr>
        <w:t>Kriah</w:t>
      </w:r>
      <w:proofErr w:type="spellEnd"/>
      <w:r w:rsidRPr="00DA4652">
        <w:rPr>
          <w:rFonts w:ascii="Tahoma" w:hAnsi="Tahoma" w:cs="Tahoma"/>
          <w:b/>
          <w:bCs/>
          <w:sz w:val="24"/>
          <w:szCs w:val="24"/>
          <w:u w:val="single"/>
        </w:rPr>
        <w:t xml:space="preserve"> – Hebrew Reading</w:t>
      </w:r>
    </w:p>
    <w:p w:rsidR="00DA4652" w:rsidRDefault="00DA4652" w:rsidP="00DA4652">
      <w:pPr>
        <w:jc w:val="both"/>
        <w:rPr>
          <w:rFonts w:ascii="Tahoma" w:hAnsi="Tahoma" w:cs="Tahoma"/>
        </w:rPr>
      </w:pPr>
      <w:r>
        <w:rPr>
          <w:rFonts w:ascii="Tahoma" w:hAnsi="Tahoma" w:cs="Tahoma"/>
        </w:rPr>
        <w:t xml:space="preserve">All children should leave NCJPS as fluent Hebrew readers. </w:t>
      </w:r>
    </w:p>
    <w:p w:rsidR="00DA4652" w:rsidRDefault="00DA4652" w:rsidP="00DA4652">
      <w:pPr>
        <w:jc w:val="both"/>
        <w:rPr>
          <w:rFonts w:ascii="Tahoma" w:hAnsi="Tahoma" w:cs="Tahoma"/>
        </w:rPr>
      </w:pPr>
      <w:r>
        <w:rPr>
          <w:rFonts w:ascii="Tahoma" w:hAnsi="Tahoma" w:cs="Tahoma"/>
        </w:rPr>
        <w:t>IN FS and KS1, we use the innovative “Al Pi Darko” reading curriculum, a multisensory approach that progressively builds an understanding of Hebrew Reading. This is supported by the Aleph Champ reading programme.</w:t>
      </w:r>
    </w:p>
    <w:p w:rsidR="00DA4652" w:rsidRDefault="00DA4652" w:rsidP="00DA4652">
      <w:pPr>
        <w:jc w:val="both"/>
        <w:rPr>
          <w:rFonts w:ascii="Tahoma" w:hAnsi="Tahoma" w:cs="Tahoma"/>
        </w:rPr>
      </w:pPr>
      <w:r>
        <w:rPr>
          <w:rFonts w:ascii="Tahoma" w:hAnsi="Tahoma" w:cs="Tahoma"/>
        </w:rPr>
        <w:t xml:space="preserve">When children progress to KS2, the Aleph Champ programme forms the basis of the curriculum. </w:t>
      </w:r>
    </w:p>
    <w:p w:rsidR="00DA4652" w:rsidRDefault="00DA4652" w:rsidP="00DA4652">
      <w:pPr>
        <w:jc w:val="both"/>
        <w:rPr>
          <w:rFonts w:ascii="Tahoma" w:hAnsi="Tahoma" w:cs="Tahoma"/>
        </w:rPr>
      </w:pPr>
      <w:r>
        <w:rPr>
          <w:rFonts w:ascii="Tahoma" w:hAnsi="Tahoma" w:cs="Tahoma"/>
        </w:rPr>
        <w:t xml:space="preserve">We have designed an online learning platform that we use for children to do regular home reading practise, as we recognise that achieving fluency in Hebrew reading is a partnership between school and home. </w:t>
      </w:r>
    </w:p>
    <w:p w:rsidR="00DA4652" w:rsidRPr="00DA4652" w:rsidRDefault="00DA4652" w:rsidP="00DA4652">
      <w:pPr>
        <w:jc w:val="both"/>
        <w:rPr>
          <w:rFonts w:ascii="Tahoma" w:hAnsi="Tahoma" w:cs="Tahoma"/>
          <w:b/>
          <w:bCs/>
          <w:sz w:val="24"/>
          <w:szCs w:val="24"/>
          <w:u w:val="single"/>
        </w:rPr>
      </w:pPr>
      <w:r w:rsidRPr="00DA4652">
        <w:rPr>
          <w:rFonts w:ascii="Tahoma" w:hAnsi="Tahoma" w:cs="Tahoma"/>
          <w:b/>
          <w:bCs/>
          <w:sz w:val="24"/>
          <w:szCs w:val="24"/>
          <w:u w:val="single"/>
        </w:rPr>
        <w:t>Israel</w:t>
      </w:r>
    </w:p>
    <w:p w:rsidR="000729CD" w:rsidRDefault="00DA4652" w:rsidP="000729CD">
      <w:pPr>
        <w:jc w:val="both"/>
        <w:rPr>
          <w:rFonts w:ascii="Tahoma" w:hAnsi="Tahoma" w:cs="Tahoma"/>
        </w:rPr>
      </w:pPr>
      <w:r w:rsidRPr="00DA4652">
        <w:rPr>
          <w:rFonts w:ascii="Tahoma" w:hAnsi="Tahoma" w:cs="Tahoma"/>
        </w:rPr>
        <w:t xml:space="preserve">The importance of Israel as a land of our heritage and belief in Zionism is key to our school ethos. </w:t>
      </w:r>
      <w:r w:rsidR="000729CD">
        <w:rPr>
          <w:rFonts w:ascii="Tahoma" w:hAnsi="Tahoma" w:cs="Tahoma"/>
        </w:rPr>
        <w:t xml:space="preserve">We mark the special days of </w:t>
      </w:r>
      <w:r w:rsidRPr="00DA4652">
        <w:rPr>
          <w:rFonts w:ascii="Tahoma" w:hAnsi="Tahoma" w:cs="Tahoma"/>
        </w:rPr>
        <w:t xml:space="preserve">Yom </w:t>
      </w:r>
      <w:proofErr w:type="spellStart"/>
      <w:r w:rsidRPr="00DA4652">
        <w:rPr>
          <w:rFonts w:ascii="Tahoma" w:hAnsi="Tahoma" w:cs="Tahoma"/>
        </w:rPr>
        <w:t>HaZikaron</w:t>
      </w:r>
      <w:proofErr w:type="spellEnd"/>
      <w:r w:rsidRPr="00DA4652">
        <w:rPr>
          <w:rFonts w:ascii="Tahoma" w:hAnsi="Tahoma" w:cs="Tahoma"/>
        </w:rPr>
        <w:t xml:space="preserve"> and Yom </w:t>
      </w:r>
      <w:proofErr w:type="spellStart"/>
      <w:r w:rsidRPr="00DA4652">
        <w:rPr>
          <w:rFonts w:ascii="Tahoma" w:hAnsi="Tahoma" w:cs="Tahoma"/>
        </w:rPr>
        <w:t>Ha’Atzmaut</w:t>
      </w:r>
      <w:proofErr w:type="spellEnd"/>
      <w:r w:rsidRPr="00DA4652">
        <w:rPr>
          <w:rFonts w:ascii="Tahoma" w:hAnsi="Tahoma" w:cs="Tahoma"/>
        </w:rPr>
        <w:t xml:space="preserve"> with ceremonies and lessons to explain their significance. On Yom </w:t>
      </w:r>
      <w:proofErr w:type="spellStart"/>
      <w:r w:rsidRPr="00DA4652">
        <w:rPr>
          <w:rFonts w:ascii="Tahoma" w:hAnsi="Tahoma" w:cs="Tahoma"/>
        </w:rPr>
        <w:t>HaZikaron</w:t>
      </w:r>
      <w:proofErr w:type="spellEnd"/>
      <w:r w:rsidRPr="00DA4652">
        <w:rPr>
          <w:rFonts w:ascii="Tahoma" w:hAnsi="Tahoma" w:cs="Tahoma"/>
        </w:rPr>
        <w:t>, we hold a solemn and sensitive assembly</w:t>
      </w:r>
      <w:r w:rsidR="000729CD">
        <w:rPr>
          <w:rFonts w:ascii="Tahoma" w:hAnsi="Tahoma" w:cs="Tahoma"/>
        </w:rPr>
        <w:t xml:space="preserve"> to</w:t>
      </w:r>
      <w:r w:rsidRPr="00DA4652">
        <w:rPr>
          <w:rFonts w:ascii="Tahoma" w:hAnsi="Tahoma" w:cs="Tahoma"/>
        </w:rPr>
        <w:t xml:space="preserve"> remember the fallen soldiers. This is typically attended by parents, governors, </w:t>
      </w:r>
      <w:r w:rsidR="000729CD">
        <w:rPr>
          <w:rFonts w:ascii="Tahoma" w:hAnsi="Tahoma" w:cs="Tahoma"/>
        </w:rPr>
        <w:t xml:space="preserve">and local rabbis. </w:t>
      </w:r>
    </w:p>
    <w:p w:rsidR="000729CD" w:rsidRDefault="000729CD" w:rsidP="000729CD">
      <w:pPr>
        <w:jc w:val="both"/>
        <w:rPr>
          <w:rFonts w:ascii="Tahoma" w:hAnsi="Tahoma" w:cs="Tahoma"/>
        </w:rPr>
      </w:pPr>
      <w:r>
        <w:rPr>
          <w:rFonts w:ascii="Tahoma" w:hAnsi="Tahoma" w:cs="Tahoma"/>
        </w:rPr>
        <w:t xml:space="preserve">We have a </w:t>
      </w:r>
      <w:r w:rsidR="00F463AE">
        <w:rPr>
          <w:rFonts w:ascii="Tahoma" w:hAnsi="Tahoma" w:cs="Tahoma"/>
        </w:rPr>
        <w:t>s</w:t>
      </w:r>
      <w:r>
        <w:rPr>
          <w:rFonts w:ascii="Tahoma" w:hAnsi="Tahoma" w:cs="Tahoma"/>
        </w:rPr>
        <w:t>pecial ceremony to welcome and honour our heroes, the injured Israeli veteran soldiers.</w:t>
      </w:r>
    </w:p>
    <w:p w:rsidR="00DA4652" w:rsidRPr="00DA4652" w:rsidRDefault="000729CD" w:rsidP="000729CD">
      <w:pPr>
        <w:jc w:val="both"/>
        <w:rPr>
          <w:rFonts w:ascii="Tahoma" w:hAnsi="Tahoma" w:cs="Tahoma"/>
        </w:rPr>
      </w:pPr>
      <w:r>
        <w:rPr>
          <w:rFonts w:ascii="Tahoma" w:hAnsi="Tahoma" w:cs="Tahoma"/>
        </w:rPr>
        <w:t>Yom</w:t>
      </w:r>
      <w:r w:rsidR="00DA4652" w:rsidRPr="00DA4652">
        <w:rPr>
          <w:rFonts w:ascii="Tahoma" w:hAnsi="Tahoma" w:cs="Tahoma"/>
        </w:rPr>
        <w:t xml:space="preserve"> </w:t>
      </w:r>
      <w:proofErr w:type="spellStart"/>
      <w:r w:rsidR="00DA4652" w:rsidRPr="00DA4652">
        <w:rPr>
          <w:rFonts w:ascii="Tahoma" w:hAnsi="Tahoma" w:cs="Tahoma"/>
        </w:rPr>
        <w:t>Ha’Atzmaut</w:t>
      </w:r>
      <w:proofErr w:type="spellEnd"/>
      <w:r w:rsidR="00DA4652" w:rsidRPr="00DA4652">
        <w:rPr>
          <w:rFonts w:ascii="Tahoma" w:hAnsi="Tahoma" w:cs="Tahoma"/>
        </w:rPr>
        <w:t xml:space="preserve"> is celebrated in true </w:t>
      </w:r>
      <w:r>
        <w:rPr>
          <w:rFonts w:ascii="Tahoma" w:hAnsi="Tahoma" w:cs="Tahoma"/>
        </w:rPr>
        <w:t>NCJPS</w:t>
      </w:r>
      <w:r w:rsidR="00DA4652" w:rsidRPr="00DA4652">
        <w:rPr>
          <w:rFonts w:ascii="Tahoma" w:hAnsi="Tahoma" w:cs="Tahoma"/>
        </w:rPr>
        <w:t xml:space="preserve"> style</w:t>
      </w:r>
      <w:r>
        <w:rPr>
          <w:rFonts w:ascii="Tahoma" w:hAnsi="Tahoma" w:cs="Tahoma"/>
        </w:rPr>
        <w:t>. Children dress in blue and white, with additional entertainment including</w:t>
      </w:r>
      <w:r w:rsidR="00DA4652" w:rsidRPr="00DA4652">
        <w:rPr>
          <w:rFonts w:ascii="Tahoma" w:hAnsi="Tahoma" w:cs="Tahoma"/>
        </w:rPr>
        <w:t xml:space="preserve"> music, dancing, singing and exciting education</w:t>
      </w:r>
      <w:r>
        <w:rPr>
          <w:rFonts w:ascii="Tahoma" w:hAnsi="Tahoma" w:cs="Tahoma"/>
        </w:rPr>
        <w:t xml:space="preserve">al activities, together with a </w:t>
      </w:r>
      <w:r w:rsidR="00DA4652" w:rsidRPr="00DA4652">
        <w:rPr>
          <w:rFonts w:ascii="Tahoma" w:hAnsi="Tahoma" w:cs="Tahoma"/>
        </w:rPr>
        <w:t>delicious Israeli lunch</w:t>
      </w:r>
      <w:r>
        <w:rPr>
          <w:rFonts w:ascii="Tahoma" w:hAnsi="Tahoma" w:cs="Tahoma"/>
        </w:rPr>
        <w:t>.</w:t>
      </w:r>
    </w:p>
    <w:p w:rsidR="00DA4652" w:rsidRDefault="00DA4652" w:rsidP="000729CD">
      <w:pPr>
        <w:jc w:val="both"/>
        <w:rPr>
          <w:rFonts w:ascii="Tahoma" w:hAnsi="Tahoma" w:cs="Tahoma"/>
        </w:rPr>
      </w:pPr>
      <w:r w:rsidRPr="00DA4652">
        <w:rPr>
          <w:rFonts w:ascii="Tahoma" w:hAnsi="Tahoma" w:cs="Tahoma"/>
        </w:rPr>
        <w:t xml:space="preserve">We are pleased to work with external organisations, who bring their own expertise to add to the curriculum. For example, we </w:t>
      </w:r>
      <w:r w:rsidR="000729CD">
        <w:rPr>
          <w:rFonts w:ascii="Tahoma" w:hAnsi="Tahoma" w:cs="Tahoma"/>
        </w:rPr>
        <w:t>work with JAFI and UJIA, who provide a “</w:t>
      </w:r>
      <w:proofErr w:type="spellStart"/>
      <w:r w:rsidR="000729CD">
        <w:rPr>
          <w:rFonts w:ascii="Tahoma" w:hAnsi="Tahoma" w:cs="Tahoma"/>
        </w:rPr>
        <w:t>Shinishinit</w:t>
      </w:r>
      <w:proofErr w:type="spellEnd"/>
      <w:r w:rsidR="000729CD">
        <w:rPr>
          <w:rFonts w:ascii="Tahoma" w:hAnsi="Tahoma" w:cs="Tahoma"/>
        </w:rPr>
        <w:t xml:space="preserve">” to enhance our Israel education. </w:t>
      </w:r>
    </w:p>
    <w:p w:rsidR="000729CD" w:rsidRPr="000729CD" w:rsidRDefault="000729CD" w:rsidP="000729CD">
      <w:pPr>
        <w:jc w:val="both"/>
        <w:rPr>
          <w:rFonts w:ascii="Tahoma" w:hAnsi="Tahoma" w:cs="Tahoma"/>
          <w:b/>
          <w:bCs/>
          <w:sz w:val="24"/>
          <w:szCs w:val="24"/>
          <w:u w:val="single"/>
        </w:rPr>
      </w:pPr>
      <w:r w:rsidRPr="000729CD">
        <w:rPr>
          <w:rFonts w:ascii="Tahoma" w:hAnsi="Tahoma" w:cs="Tahoma"/>
          <w:b/>
          <w:bCs/>
          <w:sz w:val="24"/>
          <w:szCs w:val="24"/>
          <w:u w:val="single"/>
        </w:rPr>
        <w:t>Spirituality</w:t>
      </w:r>
    </w:p>
    <w:p w:rsidR="00DA4652" w:rsidRDefault="000729CD" w:rsidP="000729CD">
      <w:pPr>
        <w:jc w:val="both"/>
        <w:rPr>
          <w:rFonts w:ascii="Tahoma" w:hAnsi="Tahoma" w:cs="Tahoma"/>
        </w:rPr>
      </w:pPr>
      <w:r>
        <w:rPr>
          <w:rFonts w:ascii="Tahoma" w:hAnsi="Tahoma" w:cs="Tahoma"/>
        </w:rPr>
        <w:t>The totality of the Jewish experience at NCJPS creates a deep connection within the children to Hashem as the Creator of the World. Hashem becomes part of the lives of our children in a real and meaningful way. Our children become proud of their Jewishness and see themselves as an integral part of the Jewish community and continuity.</w:t>
      </w:r>
    </w:p>
    <w:p w:rsidR="000729CD" w:rsidRDefault="001F10B7" w:rsidP="000729CD">
      <w:pPr>
        <w:jc w:val="both"/>
        <w:rPr>
          <w:rFonts w:ascii="Tahoma" w:hAnsi="Tahoma" w:cs="Tahoma"/>
        </w:rPr>
      </w:pPr>
      <w:r>
        <w:rPr>
          <w:rFonts w:ascii="Tahoma" w:hAnsi="Tahoma" w:cs="Tahoma"/>
        </w:rPr>
        <w:t xml:space="preserve">We support this deep connection to Hashem, tradition and community though our curriculum, school atmosphere, and constant positive </w:t>
      </w:r>
      <w:r w:rsidR="00CE42CC">
        <w:rPr>
          <w:rFonts w:ascii="Tahoma" w:hAnsi="Tahoma" w:cs="Tahoma"/>
        </w:rPr>
        <w:t>reinforcement</w:t>
      </w:r>
      <w:r>
        <w:rPr>
          <w:rFonts w:ascii="Tahoma" w:hAnsi="Tahoma" w:cs="Tahoma"/>
        </w:rPr>
        <w:t xml:space="preserve"> across all aspects of the school, for example the Jewish date and weekly Parashah is on the board in every classroom. </w:t>
      </w:r>
    </w:p>
    <w:p w:rsidR="001F10B7" w:rsidRDefault="001F10B7" w:rsidP="000729CD">
      <w:pPr>
        <w:jc w:val="both"/>
        <w:rPr>
          <w:rFonts w:ascii="Tahoma" w:hAnsi="Tahoma" w:cs="Tahoma"/>
        </w:rPr>
      </w:pPr>
      <w:r>
        <w:rPr>
          <w:rFonts w:ascii="Tahoma" w:hAnsi="Tahoma" w:cs="Tahoma"/>
        </w:rPr>
        <w:t>The depth of connection is further enhanced b</w:t>
      </w:r>
      <w:r w:rsidR="00CE42CC">
        <w:rPr>
          <w:rFonts w:ascii="Tahoma" w:hAnsi="Tahoma" w:cs="Tahoma"/>
        </w:rPr>
        <w:t>y</w:t>
      </w:r>
      <w:r>
        <w:rPr>
          <w:rFonts w:ascii="Tahoma" w:hAnsi="Tahoma" w:cs="Tahoma"/>
        </w:rPr>
        <w:t xml:space="preserve"> deeply meaningful and Jewis</w:t>
      </w:r>
      <w:r w:rsidR="00CE42CC">
        <w:rPr>
          <w:rFonts w:ascii="Tahoma" w:hAnsi="Tahoma" w:cs="Tahoma"/>
        </w:rPr>
        <w:t xml:space="preserve">h </w:t>
      </w:r>
      <w:r>
        <w:rPr>
          <w:rFonts w:ascii="Tahoma" w:hAnsi="Tahoma" w:cs="Tahoma"/>
        </w:rPr>
        <w:t xml:space="preserve">experiences </w:t>
      </w:r>
      <w:r w:rsidR="00CE42CC">
        <w:rPr>
          <w:rFonts w:ascii="Tahoma" w:hAnsi="Tahoma" w:cs="Tahoma"/>
        </w:rPr>
        <w:t>across</w:t>
      </w:r>
      <w:r>
        <w:rPr>
          <w:rFonts w:ascii="Tahoma" w:hAnsi="Tahoma" w:cs="Tahoma"/>
        </w:rPr>
        <w:t xml:space="preserve"> the year and across</w:t>
      </w:r>
      <w:r w:rsidR="00CE42CC">
        <w:rPr>
          <w:rFonts w:ascii="Tahoma" w:hAnsi="Tahoma" w:cs="Tahoma"/>
        </w:rPr>
        <w:t xml:space="preserve"> </w:t>
      </w:r>
      <w:r>
        <w:rPr>
          <w:rFonts w:ascii="Tahoma" w:hAnsi="Tahoma" w:cs="Tahoma"/>
        </w:rPr>
        <w:t>the school.</w:t>
      </w:r>
    </w:p>
    <w:p w:rsidR="003D73C9" w:rsidRDefault="003D73C9" w:rsidP="0093531D">
      <w:pPr>
        <w:jc w:val="both"/>
        <w:rPr>
          <w:rFonts w:ascii="Tahoma" w:hAnsi="Tahoma" w:cs="Tahoma"/>
        </w:rPr>
      </w:pPr>
      <w:r>
        <w:rPr>
          <w:rFonts w:ascii="Tahoma" w:hAnsi="Tahoma" w:cs="Tahoma"/>
        </w:rPr>
        <w:t>Please see the One Voice document and website for more information</w:t>
      </w:r>
    </w:p>
    <w:p w:rsidR="003D73C9" w:rsidRDefault="003D73C9" w:rsidP="00C615FE">
      <w:pPr>
        <w:jc w:val="both"/>
        <w:rPr>
          <w:rFonts w:ascii="Tahoma" w:hAnsi="Tahoma" w:cs="Tahoma"/>
        </w:rPr>
      </w:pPr>
    </w:p>
    <w:p w:rsidR="003D73C9" w:rsidRDefault="003D73C9" w:rsidP="00C615FE">
      <w:pPr>
        <w:jc w:val="both"/>
        <w:rPr>
          <w:rFonts w:ascii="Tahoma" w:hAnsi="Tahoma" w:cs="Tahoma"/>
          <w:b/>
          <w:bCs/>
          <w:color w:val="2E74B5" w:themeColor="accent1" w:themeShade="BF"/>
          <w:sz w:val="28"/>
          <w:szCs w:val="28"/>
          <w:u w:val="single"/>
        </w:rPr>
      </w:pPr>
    </w:p>
    <w:p w:rsidR="003D73C9" w:rsidRDefault="003D73C9" w:rsidP="00C615FE">
      <w:pPr>
        <w:jc w:val="both"/>
        <w:rPr>
          <w:rFonts w:ascii="Tahoma" w:hAnsi="Tahoma" w:cs="Tahoma"/>
          <w:b/>
          <w:bCs/>
          <w:color w:val="2E74B5" w:themeColor="accent1" w:themeShade="BF"/>
          <w:sz w:val="28"/>
          <w:szCs w:val="28"/>
          <w:u w:val="single"/>
        </w:rPr>
      </w:pPr>
    </w:p>
    <w:p w:rsidR="00DA4652" w:rsidRPr="001F10B7" w:rsidRDefault="001F10B7" w:rsidP="00C615FE">
      <w:pPr>
        <w:jc w:val="both"/>
        <w:rPr>
          <w:rFonts w:ascii="Tahoma" w:hAnsi="Tahoma" w:cs="Tahoma"/>
          <w:b/>
          <w:bCs/>
          <w:color w:val="2E74B5" w:themeColor="accent1" w:themeShade="BF"/>
          <w:sz w:val="28"/>
          <w:szCs w:val="28"/>
          <w:u w:val="single"/>
        </w:rPr>
      </w:pPr>
      <w:r w:rsidRPr="001F10B7">
        <w:rPr>
          <w:rFonts w:ascii="Tahoma" w:hAnsi="Tahoma" w:cs="Tahoma"/>
          <w:b/>
          <w:bCs/>
          <w:color w:val="2E74B5" w:themeColor="accent1" w:themeShade="BF"/>
          <w:sz w:val="28"/>
          <w:szCs w:val="28"/>
          <w:u w:val="single"/>
        </w:rPr>
        <w:t>Implementation</w:t>
      </w:r>
    </w:p>
    <w:p w:rsidR="00F463AE" w:rsidRDefault="00F463AE" w:rsidP="00C615FE">
      <w:pPr>
        <w:jc w:val="both"/>
        <w:rPr>
          <w:rFonts w:ascii="Tahoma" w:hAnsi="Tahoma" w:cs="Tahoma"/>
        </w:rPr>
      </w:pPr>
      <w:r>
        <w:rPr>
          <w:rFonts w:ascii="Tahoma" w:hAnsi="Tahoma" w:cs="Tahoma"/>
        </w:rPr>
        <w:t xml:space="preserve">Children have 3 Jewish Studies and 1 </w:t>
      </w:r>
      <w:proofErr w:type="spellStart"/>
      <w:r>
        <w:rPr>
          <w:rFonts w:ascii="Tahoma" w:hAnsi="Tahoma" w:cs="Tahoma"/>
        </w:rPr>
        <w:t>Ivrit</w:t>
      </w:r>
      <w:proofErr w:type="spellEnd"/>
      <w:r>
        <w:rPr>
          <w:rFonts w:ascii="Tahoma" w:hAnsi="Tahoma" w:cs="Tahoma"/>
        </w:rPr>
        <w:t xml:space="preserve"> lesson per week.</w:t>
      </w:r>
    </w:p>
    <w:p w:rsidR="00DA4652" w:rsidRDefault="00F463AE" w:rsidP="0093531D">
      <w:pPr>
        <w:jc w:val="both"/>
        <w:rPr>
          <w:rFonts w:ascii="Tahoma" w:hAnsi="Tahoma" w:cs="Tahoma"/>
        </w:rPr>
      </w:pPr>
      <w:r>
        <w:rPr>
          <w:rFonts w:ascii="Tahoma" w:hAnsi="Tahoma" w:cs="Tahoma"/>
        </w:rPr>
        <w:t xml:space="preserve">At EYFS and KS1, learning is weighted towards </w:t>
      </w:r>
      <w:proofErr w:type="spellStart"/>
      <w:r>
        <w:rPr>
          <w:rFonts w:ascii="Tahoma" w:hAnsi="Tahoma" w:cs="Tahoma"/>
        </w:rPr>
        <w:t>Kriah</w:t>
      </w:r>
      <w:proofErr w:type="spellEnd"/>
      <w:r>
        <w:rPr>
          <w:rFonts w:ascii="Tahoma" w:hAnsi="Tahoma" w:cs="Tahoma"/>
        </w:rPr>
        <w:t>, with up to 2 JS lessons per week in this core area</w:t>
      </w:r>
      <w:r w:rsidR="0093531D">
        <w:rPr>
          <w:rFonts w:ascii="Tahoma" w:hAnsi="Tahoma" w:cs="Tahoma"/>
        </w:rPr>
        <w:t>, except around festivals, when 1 lesson per week is devoted to learning about the festivals and craftwork for the festivals. T</w:t>
      </w:r>
      <w:r>
        <w:rPr>
          <w:rFonts w:ascii="Tahoma" w:hAnsi="Tahoma" w:cs="Tahoma"/>
        </w:rPr>
        <w:t>he third lesson is</w:t>
      </w:r>
      <w:r w:rsidR="0093531D">
        <w:rPr>
          <w:rFonts w:ascii="Tahoma" w:hAnsi="Tahoma" w:cs="Tahoma"/>
        </w:rPr>
        <w:t xml:space="preserve"> generally devoted to parashah.</w:t>
      </w:r>
    </w:p>
    <w:p w:rsidR="0093531D" w:rsidRDefault="0093531D" w:rsidP="0093531D">
      <w:pPr>
        <w:jc w:val="both"/>
        <w:rPr>
          <w:rFonts w:ascii="Tahoma" w:hAnsi="Tahoma" w:cs="Tahoma"/>
        </w:rPr>
      </w:pPr>
      <w:r>
        <w:rPr>
          <w:rFonts w:ascii="Tahoma" w:hAnsi="Tahoma" w:cs="Tahoma"/>
        </w:rPr>
        <w:t xml:space="preserve">In </w:t>
      </w:r>
      <w:proofErr w:type="spellStart"/>
      <w:r>
        <w:rPr>
          <w:rFonts w:ascii="Tahoma" w:hAnsi="Tahoma" w:cs="Tahoma"/>
        </w:rPr>
        <w:t>Ivrit</w:t>
      </w:r>
      <w:proofErr w:type="spellEnd"/>
      <w:r>
        <w:rPr>
          <w:rFonts w:ascii="Tahoma" w:hAnsi="Tahoma" w:cs="Tahoma"/>
        </w:rPr>
        <w:t xml:space="preserve"> lessons in EYFS and KS1, the children learn the sounds of different letters, supporting the JS </w:t>
      </w:r>
      <w:proofErr w:type="spellStart"/>
      <w:r>
        <w:rPr>
          <w:rFonts w:ascii="Tahoma" w:hAnsi="Tahoma" w:cs="Tahoma"/>
        </w:rPr>
        <w:t>Kriah</w:t>
      </w:r>
      <w:proofErr w:type="spellEnd"/>
      <w:r>
        <w:rPr>
          <w:rFonts w:ascii="Tahoma" w:hAnsi="Tahoma" w:cs="Tahoma"/>
        </w:rPr>
        <w:t xml:space="preserve"> programme. </w:t>
      </w:r>
    </w:p>
    <w:p w:rsidR="0093531D" w:rsidRDefault="0093531D" w:rsidP="0093531D">
      <w:pPr>
        <w:jc w:val="both"/>
        <w:rPr>
          <w:rFonts w:ascii="Tahoma" w:hAnsi="Tahoma" w:cs="Tahoma"/>
        </w:rPr>
      </w:pPr>
      <w:r>
        <w:rPr>
          <w:rFonts w:ascii="Tahoma" w:hAnsi="Tahoma" w:cs="Tahoma"/>
        </w:rPr>
        <w:t xml:space="preserve">In KS2, there is usually 1 parashah lesson, 1 lesson on festivals or Jewish general knowledge, and 1 lesson on Israel education, Hebrew reading or project work. </w:t>
      </w:r>
    </w:p>
    <w:p w:rsidR="00556EE3" w:rsidRDefault="00556EE3" w:rsidP="00556EE3">
      <w:pPr>
        <w:jc w:val="both"/>
        <w:rPr>
          <w:rFonts w:ascii="Tahoma" w:hAnsi="Tahoma" w:cs="Tahoma"/>
        </w:rPr>
      </w:pPr>
      <w:r>
        <w:rPr>
          <w:rFonts w:ascii="Tahoma" w:hAnsi="Tahoma" w:cs="Tahoma"/>
        </w:rPr>
        <w:t xml:space="preserve">Learning is supported through the use of 15 dedicated </w:t>
      </w:r>
      <w:proofErr w:type="spellStart"/>
      <w:r>
        <w:rPr>
          <w:rFonts w:ascii="Tahoma" w:hAnsi="Tahoma" w:cs="Tahoma"/>
        </w:rPr>
        <w:t>ipads</w:t>
      </w:r>
      <w:proofErr w:type="spellEnd"/>
      <w:r>
        <w:rPr>
          <w:rFonts w:ascii="Tahoma" w:hAnsi="Tahoma" w:cs="Tahoma"/>
        </w:rPr>
        <w:t xml:space="preserve"> for Jewish Studies, with the use of the most advanced platforms for Jewish learning, including Jigzi.org, Torahlive.com and Shazak.com. </w:t>
      </w:r>
    </w:p>
    <w:p w:rsidR="00393F42" w:rsidRDefault="00393F42" w:rsidP="00393F42">
      <w:pPr>
        <w:jc w:val="both"/>
        <w:rPr>
          <w:rFonts w:ascii="Tahoma" w:hAnsi="Tahoma" w:cs="Tahoma"/>
        </w:rPr>
      </w:pPr>
      <w:r>
        <w:rPr>
          <w:rFonts w:ascii="Tahoma" w:hAnsi="Tahoma" w:cs="Tahoma"/>
        </w:rPr>
        <w:t>Learning is designed to be progressive, spiral and sequenced. See parashah and festival curriculum documents, and JS Long Term Plans. K</w:t>
      </w:r>
      <w:r w:rsidRPr="00393F42">
        <w:rPr>
          <w:rFonts w:ascii="Tahoma" w:hAnsi="Tahoma" w:cs="Tahoma"/>
        </w:rPr>
        <w:t>ey concepts and knowledges are revisited to aid long term recall.</w:t>
      </w:r>
      <w:r>
        <w:rPr>
          <w:rFonts w:ascii="Tahoma" w:hAnsi="Tahoma" w:cs="Tahoma"/>
        </w:rPr>
        <w:t xml:space="preserve"> </w:t>
      </w:r>
      <w:r w:rsidRPr="00393F42">
        <w:rPr>
          <w:rFonts w:ascii="Tahoma" w:hAnsi="Tahoma" w:cs="Tahoma"/>
        </w:rPr>
        <w:t>DEAL, concept reviews, games and moder</w:t>
      </w:r>
      <w:r>
        <w:rPr>
          <w:rFonts w:ascii="Tahoma" w:hAnsi="Tahoma" w:cs="Tahoma"/>
        </w:rPr>
        <w:t>n applications of ancient ideas are used as methods of encouraging “</w:t>
      </w:r>
      <w:r w:rsidRPr="00393F42">
        <w:rPr>
          <w:rFonts w:ascii="Tahoma" w:hAnsi="Tahoma" w:cs="Tahoma"/>
        </w:rPr>
        <w:t>Knowing more, remembering more</w:t>
      </w:r>
      <w:r>
        <w:rPr>
          <w:rFonts w:ascii="Tahoma" w:hAnsi="Tahoma" w:cs="Tahoma"/>
        </w:rPr>
        <w:t xml:space="preserve">”. </w:t>
      </w:r>
    </w:p>
    <w:p w:rsidR="00DD6C90" w:rsidRPr="00DD6C90" w:rsidRDefault="00DD6C90" w:rsidP="00DD6C90">
      <w:pPr>
        <w:jc w:val="both"/>
        <w:rPr>
          <w:rFonts w:ascii="Tahoma" w:hAnsi="Tahoma" w:cs="Tahoma"/>
        </w:rPr>
      </w:pPr>
      <w:r>
        <w:rPr>
          <w:rFonts w:ascii="Tahoma" w:hAnsi="Tahoma" w:cs="Tahoma"/>
        </w:rPr>
        <w:t xml:space="preserve">Implementation is inclusive. </w:t>
      </w:r>
      <w:r w:rsidRPr="00DD6C90">
        <w:rPr>
          <w:rFonts w:ascii="Tahoma" w:hAnsi="Tahoma" w:cs="Tahoma"/>
        </w:rPr>
        <w:t>Children are invited to share their perspectives and beliefs, particularly where these differ to the Jewish faith.</w:t>
      </w:r>
      <w:r>
        <w:rPr>
          <w:rFonts w:ascii="Tahoma" w:hAnsi="Tahoma" w:cs="Tahoma"/>
        </w:rPr>
        <w:t xml:space="preserve"> </w:t>
      </w:r>
      <w:r w:rsidRPr="00DD6C90">
        <w:rPr>
          <w:rFonts w:ascii="Tahoma" w:hAnsi="Tahoma" w:cs="Tahoma"/>
        </w:rPr>
        <w:t>Major milestones in other religions are marked e.g. Christmas, Ch</w:t>
      </w:r>
      <w:r>
        <w:rPr>
          <w:rFonts w:ascii="Tahoma" w:hAnsi="Tahoma" w:cs="Tahoma"/>
        </w:rPr>
        <w:t>inese New Year, Ramadan, Easter and teachers of other faiths are invited to share their perspectives. To encourage an inclusive mind-set, l</w:t>
      </w:r>
      <w:r w:rsidRPr="00DD6C90">
        <w:rPr>
          <w:rFonts w:ascii="Tahoma" w:hAnsi="Tahoma" w:cs="Tahoma"/>
        </w:rPr>
        <w:t xml:space="preserve">inks with other faith schools are actively cultivated.  </w:t>
      </w:r>
    </w:p>
    <w:p w:rsidR="00DD6C90" w:rsidRPr="00DD6C90" w:rsidRDefault="00DD6C90" w:rsidP="00DD6C90">
      <w:pPr>
        <w:jc w:val="both"/>
        <w:rPr>
          <w:rFonts w:ascii="Tahoma" w:hAnsi="Tahoma" w:cs="Tahoma"/>
        </w:rPr>
      </w:pPr>
      <w:r w:rsidRPr="00DD6C90">
        <w:rPr>
          <w:rFonts w:ascii="Tahoma" w:hAnsi="Tahoma" w:cs="Tahoma"/>
        </w:rPr>
        <w:t>All children participate in Jewish prayers and celebrations</w:t>
      </w:r>
      <w:r>
        <w:rPr>
          <w:rFonts w:ascii="Tahoma" w:hAnsi="Tahoma" w:cs="Tahoma"/>
        </w:rPr>
        <w:t>, and this creates a deep sense of connection to the Jewish people, even for our non-Jewish students</w:t>
      </w:r>
      <w:r w:rsidRPr="00DD6C90">
        <w:rPr>
          <w:rFonts w:ascii="Tahoma" w:hAnsi="Tahoma" w:cs="Tahoma"/>
        </w:rPr>
        <w:t>.</w:t>
      </w:r>
      <w:r>
        <w:rPr>
          <w:rFonts w:ascii="Tahoma" w:hAnsi="Tahoma" w:cs="Tahoma"/>
        </w:rPr>
        <w:t xml:space="preserve"> </w:t>
      </w:r>
      <w:r w:rsidRPr="00DD6C90">
        <w:rPr>
          <w:rFonts w:ascii="Tahoma" w:hAnsi="Tahoma" w:cs="Tahoma"/>
        </w:rPr>
        <w:t>A variety of resources are available to support children who have gaps</w:t>
      </w:r>
      <w:r>
        <w:rPr>
          <w:rFonts w:ascii="Tahoma" w:hAnsi="Tahoma" w:cs="Tahoma"/>
        </w:rPr>
        <w:t xml:space="preserve"> in their background knowledge, particularly non-Jewish students who join school in the school in the upper years, e.g. parashah books, Jewish general knowledge books and various games</w:t>
      </w:r>
      <w:r w:rsidRPr="00DD6C90">
        <w:rPr>
          <w:rFonts w:ascii="Tahoma" w:hAnsi="Tahoma" w:cs="Tahoma"/>
        </w:rPr>
        <w:t xml:space="preserve"> </w:t>
      </w:r>
    </w:p>
    <w:p w:rsidR="00556EE3" w:rsidRDefault="00556EE3" w:rsidP="00556EE3">
      <w:pPr>
        <w:jc w:val="both"/>
        <w:rPr>
          <w:rFonts w:ascii="Tahoma" w:hAnsi="Tahoma" w:cs="Tahoma"/>
        </w:rPr>
      </w:pPr>
      <w:r>
        <w:rPr>
          <w:rFonts w:ascii="Tahoma" w:hAnsi="Tahoma" w:cs="Tahoma"/>
        </w:rPr>
        <w:t xml:space="preserve">Communal outreach and integration is very important at NCJPS. Communal rabbis visit and teach regularly in the school, and work with the school in supporting the regular events. </w:t>
      </w:r>
    </w:p>
    <w:p w:rsidR="00556EE3" w:rsidRDefault="00556EE3" w:rsidP="00556EE3">
      <w:pPr>
        <w:jc w:val="both"/>
        <w:rPr>
          <w:rFonts w:ascii="Tahoma" w:hAnsi="Tahoma" w:cs="Tahoma"/>
        </w:rPr>
      </w:pPr>
      <w:r>
        <w:rPr>
          <w:rFonts w:ascii="Tahoma" w:hAnsi="Tahoma" w:cs="Tahoma"/>
        </w:rPr>
        <w:t>NCJPS works closely with Chaba</w:t>
      </w:r>
      <w:r w:rsidR="00393F42">
        <w:rPr>
          <w:rFonts w:ascii="Tahoma" w:hAnsi="Tahoma" w:cs="Tahoma"/>
        </w:rPr>
        <w:t xml:space="preserve">d of Cheadle, SEED, JAFI, UJIA and JNF to enhance the spiritual connection to our Jewish heritage and homeland. </w:t>
      </w:r>
    </w:p>
    <w:p w:rsidR="00DA4652" w:rsidRDefault="00556EE3" w:rsidP="00C615FE">
      <w:pPr>
        <w:jc w:val="both"/>
        <w:rPr>
          <w:rFonts w:ascii="Tahoma" w:hAnsi="Tahoma" w:cs="Tahoma"/>
        </w:rPr>
      </w:pPr>
      <w:r>
        <w:rPr>
          <w:rFonts w:ascii="Tahoma" w:hAnsi="Tahoma" w:cs="Tahoma"/>
        </w:rPr>
        <w:t xml:space="preserve">Jewish studies staff have access to high level CPD including the yearly conference for Jewish Studies teachers in London. </w:t>
      </w:r>
    </w:p>
    <w:p w:rsidR="003D73C9" w:rsidRDefault="003D73C9" w:rsidP="00C615FE">
      <w:pPr>
        <w:jc w:val="both"/>
        <w:rPr>
          <w:rFonts w:ascii="Tahoma" w:hAnsi="Tahoma" w:cs="Tahoma"/>
        </w:rPr>
      </w:pPr>
    </w:p>
    <w:p w:rsidR="003D73C9" w:rsidRDefault="003D73C9" w:rsidP="00C615FE">
      <w:pPr>
        <w:jc w:val="both"/>
        <w:rPr>
          <w:rFonts w:ascii="Tahoma" w:hAnsi="Tahoma" w:cs="Tahoma"/>
        </w:rPr>
      </w:pPr>
    </w:p>
    <w:p w:rsidR="003D73C9" w:rsidRDefault="003D73C9" w:rsidP="00C615FE">
      <w:pPr>
        <w:jc w:val="both"/>
        <w:rPr>
          <w:rFonts w:ascii="Tahoma" w:hAnsi="Tahoma" w:cs="Tahoma"/>
        </w:rPr>
      </w:pPr>
    </w:p>
    <w:p w:rsidR="003D73C9" w:rsidRDefault="003D73C9" w:rsidP="00C615FE">
      <w:pPr>
        <w:jc w:val="both"/>
        <w:rPr>
          <w:rFonts w:ascii="Tahoma" w:hAnsi="Tahoma" w:cs="Tahoma"/>
        </w:rPr>
      </w:pPr>
    </w:p>
    <w:p w:rsidR="003D73C9" w:rsidRDefault="003D73C9" w:rsidP="00C615FE">
      <w:pPr>
        <w:jc w:val="both"/>
        <w:rPr>
          <w:rFonts w:ascii="Tahoma" w:hAnsi="Tahoma" w:cs="Tahoma"/>
        </w:rPr>
      </w:pPr>
    </w:p>
    <w:p w:rsidR="003D73C9" w:rsidRDefault="003D73C9" w:rsidP="00C615FE">
      <w:pPr>
        <w:jc w:val="both"/>
        <w:rPr>
          <w:rFonts w:ascii="Tahoma" w:hAnsi="Tahoma" w:cs="Tahoma"/>
        </w:rPr>
      </w:pPr>
    </w:p>
    <w:p w:rsidR="00393F42" w:rsidRPr="001F10B7" w:rsidRDefault="00393F42" w:rsidP="00393F42">
      <w:pPr>
        <w:jc w:val="both"/>
        <w:rPr>
          <w:rFonts w:ascii="Tahoma" w:hAnsi="Tahoma" w:cs="Tahoma"/>
          <w:b/>
          <w:bCs/>
          <w:color w:val="2E74B5" w:themeColor="accent1" w:themeShade="BF"/>
          <w:sz w:val="28"/>
          <w:szCs w:val="28"/>
          <w:u w:val="single"/>
        </w:rPr>
      </w:pPr>
      <w:r w:rsidRPr="001F10B7">
        <w:rPr>
          <w:rFonts w:ascii="Tahoma" w:hAnsi="Tahoma" w:cs="Tahoma"/>
          <w:b/>
          <w:bCs/>
          <w:color w:val="2E74B5" w:themeColor="accent1" w:themeShade="BF"/>
          <w:sz w:val="28"/>
          <w:szCs w:val="28"/>
          <w:u w:val="single"/>
        </w:rPr>
        <w:t>Imp</w:t>
      </w:r>
      <w:r>
        <w:rPr>
          <w:rFonts w:ascii="Tahoma" w:hAnsi="Tahoma" w:cs="Tahoma"/>
          <w:b/>
          <w:bCs/>
          <w:color w:val="2E74B5" w:themeColor="accent1" w:themeShade="BF"/>
          <w:sz w:val="28"/>
          <w:szCs w:val="28"/>
          <w:u w:val="single"/>
        </w:rPr>
        <w:t>act</w:t>
      </w:r>
    </w:p>
    <w:p w:rsidR="00556EE3" w:rsidRDefault="00393F42" w:rsidP="00C615FE">
      <w:pPr>
        <w:jc w:val="both"/>
        <w:rPr>
          <w:rFonts w:ascii="Tahoma" w:hAnsi="Tahoma" w:cs="Tahoma"/>
        </w:rPr>
      </w:pPr>
      <w:r>
        <w:rPr>
          <w:rFonts w:ascii="Tahoma" w:hAnsi="Tahoma" w:cs="Tahoma"/>
        </w:rPr>
        <w:t>Impact is measured in several ways.</w:t>
      </w:r>
    </w:p>
    <w:p w:rsidR="00393F42" w:rsidRDefault="00393F42" w:rsidP="00DD6C90">
      <w:pPr>
        <w:jc w:val="both"/>
        <w:rPr>
          <w:rFonts w:ascii="Tahoma" w:hAnsi="Tahoma" w:cs="Tahoma"/>
        </w:rPr>
      </w:pPr>
      <w:r>
        <w:rPr>
          <w:rFonts w:ascii="Tahoma" w:hAnsi="Tahoma" w:cs="Tahoma"/>
        </w:rPr>
        <w:t xml:space="preserve">Parashah, festival, project and general knowledge learning is marked in line with the school marking policy. Feedback, questions, points for further learning and </w:t>
      </w:r>
      <w:r w:rsidR="00DD6C90">
        <w:rPr>
          <w:rFonts w:ascii="Tahoma" w:hAnsi="Tahoma" w:cs="Tahoma"/>
        </w:rPr>
        <w:t>opportunities</w:t>
      </w:r>
      <w:r>
        <w:rPr>
          <w:rFonts w:ascii="Tahoma" w:hAnsi="Tahoma" w:cs="Tahoma"/>
        </w:rPr>
        <w:t xml:space="preserve"> for </w:t>
      </w:r>
      <w:r w:rsidR="00DD6C90">
        <w:rPr>
          <w:rFonts w:ascii="Tahoma" w:hAnsi="Tahoma" w:cs="Tahoma"/>
        </w:rPr>
        <w:t>‘fixing’</w:t>
      </w:r>
      <w:r>
        <w:rPr>
          <w:rFonts w:ascii="Tahoma" w:hAnsi="Tahoma" w:cs="Tahoma"/>
        </w:rPr>
        <w:t xml:space="preserve"> work are offered. </w:t>
      </w:r>
    </w:p>
    <w:p w:rsidR="00393F42" w:rsidRDefault="00DD6C90" w:rsidP="00C615FE">
      <w:pPr>
        <w:jc w:val="both"/>
        <w:rPr>
          <w:rFonts w:ascii="Tahoma" w:hAnsi="Tahoma" w:cs="Tahoma"/>
        </w:rPr>
      </w:pPr>
      <w:r>
        <w:rPr>
          <w:rFonts w:ascii="Tahoma" w:hAnsi="Tahoma" w:cs="Tahoma"/>
        </w:rPr>
        <w:t>Regular</w:t>
      </w:r>
      <w:r w:rsidR="00393F42">
        <w:rPr>
          <w:rFonts w:ascii="Tahoma" w:hAnsi="Tahoma" w:cs="Tahoma"/>
        </w:rPr>
        <w:t xml:space="preserve"> informal, formative </w:t>
      </w:r>
      <w:r>
        <w:rPr>
          <w:rFonts w:ascii="Tahoma" w:hAnsi="Tahoma" w:cs="Tahoma"/>
        </w:rPr>
        <w:t>assessments</w:t>
      </w:r>
      <w:r w:rsidR="00393F42">
        <w:rPr>
          <w:rFonts w:ascii="Tahoma" w:hAnsi="Tahoma" w:cs="Tahoma"/>
        </w:rPr>
        <w:t xml:space="preserve"> using </w:t>
      </w:r>
      <w:r>
        <w:rPr>
          <w:rFonts w:ascii="Tahoma" w:hAnsi="Tahoma" w:cs="Tahoma"/>
        </w:rPr>
        <w:t>techniques</w:t>
      </w:r>
      <w:r w:rsidR="00393F42">
        <w:rPr>
          <w:rFonts w:ascii="Tahoma" w:hAnsi="Tahoma" w:cs="Tahoma"/>
        </w:rPr>
        <w:t xml:space="preserve"> such as asking questions in class, </w:t>
      </w:r>
      <w:r>
        <w:rPr>
          <w:rFonts w:ascii="Tahoma" w:hAnsi="Tahoma" w:cs="Tahoma"/>
        </w:rPr>
        <w:t xml:space="preserve">reviewing work, speaking to children and the broad use of pupil voice opportunities, all provide a clear picture of how children are progressing in Jewish Studies. </w:t>
      </w:r>
    </w:p>
    <w:p w:rsidR="00D6632F" w:rsidRDefault="00D6632F" w:rsidP="00D6632F">
      <w:pPr>
        <w:jc w:val="both"/>
        <w:rPr>
          <w:rFonts w:ascii="Tahoma" w:hAnsi="Tahoma" w:cs="Tahoma"/>
        </w:rPr>
      </w:pPr>
      <w:r>
        <w:rPr>
          <w:rFonts w:ascii="Tahoma" w:hAnsi="Tahoma" w:cs="Tahoma"/>
        </w:rPr>
        <w:t xml:space="preserve">We have a formal end of KS1 and end of KS2 summative assessment. These assessments are used at KS1 to provide an </w:t>
      </w:r>
      <w:r w:rsidR="003D73C9">
        <w:rPr>
          <w:rFonts w:ascii="Tahoma" w:hAnsi="Tahoma" w:cs="Tahoma"/>
        </w:rPr>
        <w:t>o</w:t>
      </w:r>
      <w:r>
        <w:rPr>
          <w:rFonts w:ascii="Tahoma" w:hAnsi="Tahoma" w:cs="Tahoma"/>
        </w:rPr>
        <w:t xml:space="preserve">verall picture of children entering KS2. For both Key Stages, assessments are used as a tool to evaluate our effectiveness as a school, in achieving our stated curriculum aims. Data from these assessments informs future planning and practise. </w:t>
      </w:r>
    </w:p>
    <w:p w:rsidR="00DD6C90" w:rsidRDefault="00DD6C90" w:rsidP="00DD6C90">
      <w:pPr>
        <w:jc w:val="both"/>
        <w:rPr>
          <w:rFonts w:ascii="Tahoma" w:hAnsi="Tahoma" w:cs="Tahoma"/>
        </w:rPr>
      </w:pPr>
      <w:r>
        <w:rPr>
          <w:rFonts w:ascii="Tahoma" w:hAnsi="Tahoma" w:cs="Tahoma"/>
        </w:rPr>
        <w:t xml:space="preserve">Formal, recorded assessments take place regularly for </w:t>
      </w:r>
      <w:proofErr w:type="spellStart"/>
      <w:r>
        <w:rPr>
          <w:rFonts w:ascii="Tahoma" w:hAnsi="Tahoma" w:cs="Tahoma"/>
        </w:rPr>
        <w:t>Kriah</w:t>
      </w:r>
      <w:proofErr w:type="spellEnd"/>
      <w:r>
        <w:rPr>
          <w:rFonts w:ascii="Tahoma" w:hAnsi="Tahoma" w:cs="Tahoma"/>
        </w:rPr>
        <w:t xml:space="preserve">. Children who are struggling and falling behind are given extra remedial reading sessions to close the gap and ensure they make the expected reading progress.  </w:t>
      </w:r>
    </w:p>
    <w:p w:rsidR="00393F42" w:rsidRDefault="00393F42" w:rsidP="00C615FE">
      <w:pPr>
        <w:jc w:val="both"/>
        <w:rPr>
          <w:rFonts w:ascii="Tahoma" w:hAnsi="Tahoma" w:cs="Tahoma"/>
        </w:rPr>
      </w:pPr>
      <w:bookmarkStart w:id="1" w:name="_GoBack"/>
      <w:bookmarkEnd w:id="1"/>
    </w:p>
    <w:sectPr w:rsidR="00393F42" w:rsidSect="00D929EE">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8F1" w:rsidRDefault="002D08F1" w:rsidP="00FC5BB3">
      <w:pPr>
        <w:spacing w:after="0" w:line="240" w:lineRule="auto"/>
      </w:pPr>
      <w:r>
        <w:separator/>
      </w:r>
    </w:p>
  </w:endnote>
  <w:endnote w:type="continuationSeparator" w:id="0">
    <w:p w:rsidR="002D08F1" w:rsidRDefault="002D08F1" w:rsidP="00FC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8F1" w:rsidRDefault="002D08F1" w:rsidP="00FC5BB3">
      <w:pPr>
        <w:spacing w:after="0" w:line="240" w:lineRule="auto"/>
      </w:pPr>
      <w:r>
        <w:separator/>
      </w:r>
    </w:p>
  </w:footnote>
  <w:footnote w:type="continuationSeparator" w:id="0">
    <w:p w:rsidR="002D08F1" w:rsidRDefault="002D08F1" w:rsidP="00FC5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9EE" w:rsidRDefault="00D929EE">
    <w:pPr>
      <w:pStyle w:val="Header"/>
    </w:pPr>
    <w:r w:rsidRPr="00C3116B">
      <w:rPr>
        <w:rFonts w:cstheme="minorHAnsi"/>
        <w:noProof/>
        <w:lang w:eastAsia="en-GB" w:bidi="he-IL"/>
      </w:rPr>
      <w:drawing>
        <wp:anchor distT="0" distB="0" distL="114300" distR="114300" simplePos="0" relativeHeight="251659264" behindDoc="0" locked="0" layoutInCell="1" allowOverlap="1" wp14:anchorId="56791966" wp14:editId="7ED0314C">
          <wp:simplePos x="0" y="0"/>
          <wp:positionH relativeFrom="margin">
            <wp:align>center</wp:align>
          </wp:positionH>
          <wp:positionV relativeFrom="paragraph">
            <wp:posOffset>-268605</wp:posOffset>
          </wp:positionV>
          <wp:extent cx="1533525" cy="1133475"/>
          <wp:effectExtent l="0" t="0" r="9525" b="9525"/>
          <wp:wrapNone/>
          <wp:docPr id="6" name="Picture 6"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1" cstate="print">
                    <a:extLst>
                      <a:ext uri="{28A0092B-C50C-407E-A947-70E740481C1C}">
                        <a14:useLocalDpi xmlns:a14="http://schemas.microsoft.com/office/drawing/2010/main" val="0"/>
                      </a:ext>
                    </a:extLst>
                  </a:blip>
                  <a:srcRect r="74241"/>
                  <a:stretch/>
                </pic:blipFill>
                <pic:spPr bwMode="auto">
                  <a:xfrm>
                    <a:off x="0" y="0"/>
                    <a:ext cx="1533525"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133E8"/>
    <w:multiLevelType w:val="hybridMultilevel"/>
    <w:tmpl w:val="FA02C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BB3"/>
    <w:rsid w:val="000729CD"/>
    <w:rsid w:val="000D014B"/>
    <w:rsid w:val="001F10B7"/>
    <w:rsid w:val="002403EB"/>
    <w:rsid w:val="002D08F1"/>
    <w:rsid w:val="00393F42"/>
    <w:rsid w:val="003D73C9"/>
    <w:rsid w:val="004A4F20"/>
    <w:rsid w:val="00556EE3"/>
    <w:rsid w:val="005F5D69"/>
    <w:rsid w:val="00645572"/>
    <w:rsid w:val="00785DC1"/>
    <w:rsid w:val="008C5761"/>
    <w:rsid w:val="0093531D"/>
    <w:rsid w:val="009B7EE7"/>
    <w:rsid w:val="00A946C2"/>
    <w:rsid w:val="00C615FE"/>
    <w:rsid w:val="00CE42CC"/>
    <w:rsid w:val="00D6632F"/>
    <w:rsid w:val="00D929EE"/>
    <w:rsid w:val="00DA4652"/>
    <w:rsid w:val="00DD6C90"/>
    <w:rsid w:val="00F463AE"/>
    <w:rsid w:val="00FC5BB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9A1DC7"/>
  <w15:chartTrackingRefBased/>
  <w15:docId w15:val="{07EE794D-3813-4FFA-BC07-AAB774BA1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BB3"/>
  </w:style>
  <w:style w:type="paragraph" w:styleId="Footer">
    <w:name w:val="footer"/>
    <w:basedOn w:val="Normal"/>
    <w:link w:val="FooterChar"/>
    <w:uiPriority w:val="99"/>
    <w:unhideWhenUsed/>
    <w:rsid w:val="00FC5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BB3"/>
  </w:style>
  <w:style w:type="paragraph" w:styleId="ListParagraph">
    <w:name w:val="List Paragraph"/>
    <w:basedOn w:val="Normal"/>
    <w:uiPriority w:val="34"/>
    <w:qFormat/>
    <w:rsid w:val="00D929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2339">
      <w:bodyDiv w:val="1"/>
      <w:marLeft w:val="0"/>
      <w:marRight w:val="0"/>
      <w:marTop w:val="0"/>
      <w:marBottom w:val="0"/>
      <w:divBdr>
        <w:top w:val="none" w:sz="0" w:space="0" w:color="auto"/>
        <w:left w:val="none" w:sz="0" w:space="0" w:color="auto"/>
        <w:bottom w:val="none" w:sz="0" w:space="0" w:color="auto"/>
        <w:right w:val="none" w:sz="0" w:space="0" w:color="auto"/>
      </w:divBdr>
    </w:div>
    <w:div w:id="1300956661">
      <w:bodyDiv w:val="1"/>
      <w:marLeft w:val="0"/>
      <w:marRight w:val="0"/>
      <w:marTop w:val="0"/>
      <w:marBottom w:val="0"/>
      <w:divBdr>
        <w:top w:val="none" w:sz="0" w:space="0" w:color="auto"/>
        <w:left w:val="none" w:sz="0" w:space="0" w:color="auto"/>
        <w:bottom w:val="none" w:sz="0" w:space="0" w:color="auto"/>
        <w:right w:val="none" w:sz="0" w:space="0" w:color="auto"/>
      </w:divBdr>
    </w:div>
    <w:div w:id="15930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216-9DE5-4EB0-9DFD-0D67A8EA8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Rabbi Z. Katz</dc:creator>
  <cp:keywords/>
  <dc:description/>
  <cp:lastModifiedBy>Michael Woolf</cp:lastModifiedBy>
  <cp:revision>2</cp:revision>
  <dcterms:created xsi:type="dcterms:W3CDTF">2024-04-07T09:16:00Z</dcterms:created>
  <dcterms:modified xsi:type="dcterms:W3CDTF">2024-04-07T09:16:00Z</dcterms:modified>
</cp:coreProperties>
</file>